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E8B27" w14:textId="3CD692C4" w:rsidR="006C0429" w:rsidRDefault="00BD0F26" w:rsidP="006C0429">
      <w:pPr>
        <w:pStyle w:val="En-tte"/>
        <w:widowControl w:val="0"/>
        <w:tabs>
          <w:tab w:val="clear" w:pos="4320"/>
          <w:tab w:val="clear" w:pos="8640"/>
        </w:tabs>
        <w:jc w:val="center"/>
      </w:pPr>
      <w:r>
        <w:rPr>
          <w:noProof/>
          <w:lang w:eastAsia="fr-CA"/>
        </w:rPr>
        <w:drawing>
          <wp:anchor distT="0" distB="0" distL="114300" distR="114300" simplePos="0" relativeHeight="251658752" behindDoc="0" locked="0" layoutInCell="1" allowOverlap="1" wp14:anchorId="3B006822" wp14:editId="501AD871">
            <wp:simplePos x="0" y="0"/>
            <wp:positionH relativeFrom="column">
              <wp:posOffset>895350</wp:posOffset>
            </wp:positionH>
            <wp:positionV relativeFrom="paragraph">
              <wp:posOffset>0</wp:posOffset>
            </wp:positionV>
            <wp:extent cx="4610100" cy="145437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ETC NB (transparent_pour_imprimer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454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D17AF" w14:textId="77777777" w:rsidR="006C0429" w:rsidRDefault="006C0429" w:rsidP="006C0429">
      <w:pPr>
        <w:pStyle w:val="En-tte"/>
        <w:widowControl w:val="0"/>
        <w:tabs>
          <w:tab w:val="clear" w:pos="4320"/>
          <w:tab w:val="clear" w:pos="8640"/>
        </w:tabs>
        <w:jc w:val="center"/>
      </w:pPr>
    </w:p>
    <w:p w14:paraId="0D52571D" w14:textId="77777777" w:rsidR="006C0429" w:rsidRDefault="006C0429" w:rsidP="006C0429">
      <w:pPr>
        <w:pStyle w:val="En-tte"/>
        <w:widowControl w:val="0"/>
        <w:tabs>
          <w:tab w:val="clear" w:pos="4320"/>
          <w:tab w:val="clear" w:pos="8640"/>
        </w:tabs>
        <w:jc w:val="center"/>
      </w:pPr>
    </w:p>
    <w:p w14:paraId="2AE4B267" w14:textId="77777777" w:rsidR="006C0429" w:rsidRDefault="006C0429" w:rsidP="006C0429">
      <w:pPr>
        <w:pStyle w:val="En-tte"/>
        <w:widowControl w:val="0"/>
        <w:tabs>
          <w:tab w:val="clear" w:pos="4320"/>
          <w:tab w:val="clear" w:pos="8640"/>
        </w:tabs>
        <w:jc w:val="center"/>
      </w:pPr>
    </w:p>
    <w:p w14:paraId="229CDC1B" w14:textId="77777777" w:rsidR="006C0429" w:rsidRDefault="006C0429" w:rsidP="006C0429">
      <w:pPr>
        <w:pStyle w:val="En-tte"/>
        <w:widowControl w:val="0"/>
        <w:tabs>
          <w:tab w:val="clear" w:pos="4320"/>
          <w:tab w:val="clear" w:pos="8640"/>
        </w:tabs>
        <w:jc w:val="center"/>
      </w:pPr>
    </w:p>
    <w:p w14:paraId="76B4C49B" w14:textId="77777777" w:rsidR="006C0429" w:rsidRDefault="006C0429" w:rsidP="006C0429">
      <w:pPr>
        <w:pStyle w:val="En-tte"/>
        <w:widowControl w:val="0"/>
        <w:tabs>
          <w:tab w:val="clear" w:pos="4320"/>
          <w:tab w:val="clear" w:pos="8640"/>
        </w:tabs>
        <w:jc w:val="center"/>
      </w:pPr>
    </w:p>
    <w:p w14:paraId="0FE7757C" w14:textId="77777777" w:rsidR="006C0429" w:rsidRDefault="006C0429" w:rsidP="006C0429">
      <w:pPr>
        <w:pStyle w:val="En-tte"/>
        <w:widowControl w:val="0"/>
        <w:tabs>
          <w:tab w:val="clear" w:pos="4320"/>
          <w:tab w:val="clear" w:pos="8640"/>
        </w:tabs>
        <w:jc w:val="center"/>
      </w:pPr>
    </w:p>
    <w:p w14:paraId="3D92BD3C" w14:textId="77777777" w:rsidR="006C0429" w:rsidRDefault="006C0429" w:rsidP="006C0429">
      <w:pPr>
        <w:pStyle w:val="En-tte"/>
        <w:widowControl w:val="0"/>
        <w:tabs>
          <w:tab w:val="clear" w:pos="4320"/>
          <w:tab w:val="clear" w:pos="8640"/>
        </w:tabs>
        <w:jc w:val="center"/>
      </w:pPr>
    </w:p>
    <w:p w14:paraId="41728090" w14:textId="77777777" w:rsidR="006C0429" w:rsidRDefault="006C0429" w:rsidP="006C0429">
      <w:pPr>
        <w:pStyle w:val="En-tte"/>
        <w:widowControl w:val="0"/>
        <w:tabs>
          <w:tab w:val="clear" w:pos="4320"/>
          <w:tab w:val="clear" w:pos="8640"/>
        </w:tabs>
        <w:jc w:val="center"/>
      </w:pPr>
    </w:p>
    <w:p w14:paraId="60BADF04" w14:textId="77777777" w:rsidR="006C0429" w:rsidRDefault="006C0429" w:rsidP="006C0429">
      <w:pPr>
        <w:pStyle w:val="En-tte"/>
        <w:widowControl w:val="0"/>
        <w:tabs>
          <w:tab w:val="clear" w:pos="4320"/>
          <w:tab w:val="clear" w:pos="8640"/>
        </w:tabs>
        <w:jc w:val="center"/>
      </w:pPr>
    </w:p>
    <w:p w14:paraId="7C0A79F6" w14:textId="77777777" w:rsidR="006C0429" w:rsidRDefault="006C0429" w:rsidP="006C0429">
      <w:pPr>
        <w:pStyle w:val="En-tte"/>
        <w:widowControl w:val="0"/>
        <w:tabs>
          <w:tab w:val="clear" w:pos="4320"/>
          <w:tab w:val="clear" w:pos="8640"/>
        </w:tabs>
        <w:jc w:val="center"/>
      </w:pPr>
    </w:p>
    <w:p w14:paraId="38F5C695" w14:textId="77777777" w:rsidR="006C0429" w:rsidRDefault="006C0429" w:rsidP="006C0429">
      <w:pPr>
        <w:pStyle w:val="En-tte"/>
        <w:widowControl w:val="0"/>
        <w:tabs>
          <w:tab w:val="clear" w:pos="4320"/>
          <w:tab w:val="clear" w:pos="8640"/>
        </w:tabs>
        <w:jc w:val="center"/>
      </w:pPr>
    </w:p>
    <w:p w14:paraId="47D0117A" w14:textId="77777777" w:rsidR="006C0429" w:rsidRDefault="006C0429" w:rsidP="006C0429">
      <w:pPr>
        <w:pStyle w:val="En-tte"/>
        <w:widowControl w:val="0"/>
        <w:tabs>
          <w:tab w:val="clear" w:pos="4320"/>
          <w:tab w:val="clear" w:pos="8640"/>
        </w:tabs>
        <w:jc w:val="center"/>
      </w:pPr>
    </w:p>
    <w:p w14:paraId="143B5CE0" w14:textId="77777777" w:rsidR="006C0429" w:rsidRDefault="006C0429" w:rsidP="006C0429">
      <w:pPr>
        <w:pStyle w:val="En-tte"/>
        <w:widowControl w:val="0"/>
        <w:tabs>
          <w:tab w:val="clear" w:pos="4320"/>
          <w:tab w:val="clear" w:pos="8640"/>
        </w:tabs>
        <w:jc w:val="center"/>
      </w:pPr>
    </w:p>
    <w:p w14:paraId="50DB0C15" w14:textId="77777777" w:rsidR="00A8567B" w:rsidRDefault="00A8567B" w:rsidP="006C0429">
      <w:pPr>
        <w:pStyle w:val="En-tte"/>
        <w:widowControl w:val="0"/>
        <w:tabs>
          <w:tab w:val="clear" w:pos="4320"/>
          <w:tab w:val="clear" w:pos="8640"/>
        </w:tabs>
        <w:jc w:val="center"/>
      </w:pPr>
    </w:p>
    <w:p w14:paraId="7E6B6774" w14:textId="77777777" w:rsidR="00A8567B" w:rsidRDefault="00A8567B" w:rsidP="006C0429">
      <w:pPr>
        <w:pStyle w:val="En-tte"/>
        <w:widowControl w:val="0"/>
        <w:tabs>
          <w:tab w:val="clear" w:pos="4320"/>
          <w:tab w:val="clear" w:pos="8640"/>
        </w:tabs>
        <w:jc w:val="center"/>
      </w:pPr>
    </w:p>
    <w:p w14:paraId="4466B1E6" w14:textId="77777777" w:rsidR="006C0429" w:rsidRDefault="006C0429" w:rsidP="006C0429">
      <w:pPr>
        <w:pStyle w:val="En-tte"/>
        <w:widowControl w:val="0"/>
        <w:tabs>
          <w:tab w:val="clear" w:pos="4320"/>
          <w:tab w:val="clear" w:pos="8640"/>
        </w:tabs>
        <w:jc w:val="center"/>
      </w:pPr>
    </w:p>
    <w:p w14:paraId="32C3AB0F" w14:textId="77777777" w:rsidR="006C0429" w:rsidRDefault="006C0429" w:rsidP="006C0429">
      <w:pPr>
        <w:pStyle w:val="En-tte"/>
        <w:widowControl w:val="0"/>
        <w:tabs>
          <w:tab w:val="clear" w:pos="4320"/>
          <w:tab w:val="clear" w:pos="8640"/>
        </w:tabs>
        <w:jc w:val="center"/>
      </w:pPr>
    </w:p>
    <w:p w14:paraId="17862483" w14:textId="77777777" w:rsidR="006C0429" w:rsidRDefault="006C0429" w:rsidP="006C0429">
      <w:pPr>
        <w:pStyle w:val="En-tte"/>
        <w:widowControl w:val="0"/>
        <w:tabs>
          <w:tab w:val="clear" w:pos="4320"/>
          <w:tab w:val="clear" w:pos="8640"/>
        </w:tabs>
        <w:jc w:val="center"/>
      </w:pPr>
    </w:p>
    <w:p w14:paraId="103362B3" w14:textId="77777777" w:rsidR="006C0429" w:rsidRDefault="006C0429" w:rsidP="006C0429">
      <w:pPr>
        <w:pStyle w:val="En-tte"/>
        <w:widowControl w:val="0"/>
        <w:tabs>
          <w:tab w:val="clear" w:pos="4320"/>
          <w:tab w:val="clear" w:pos="8640"/>
        </w:tabs>
        <w:jc w:val="center"/>
      </w:pPr>
    </w:p>
    <w:p w14:paraId="1E5E2DD8" w14:textId="77777777" w:rsidR="006C0429" w:rsidRDefault="006C0429" w:rsidP="00355912">
      <w:pPr>
        <w:pStyle w:val="En-tte"/>
        <w:widowControl w:val="0"/>
        <w:tabs>
          <w:tab w:val="clear" w:pos="4320"/>
          <w:tab w:val="clear" w:pos="8640"/>
        </w:tabs>
        <w:ind w:left="180"/>
        <w:jc w:val="center"/>
      </w:pPr>
    </w:p>
    <w:p w14:paraId="1E116F84" w14:textId="77777777" w:rsidR="00512B79" w:rsidRDefault="00512B79" w:rsidP="00355912">
      <w:pPr>
        <w:pStyle w:val="En-tte"/>
        <w:widowControl w:val="0"/>
        <w:tabs>
          <w:tab w:val="clear" w:pos="4320"/>
          <w:tab w:val="clear" w:pos="8640"/>
        </w:tabs>
        <w:ind w:left="180"/>
        <w:jc w:val="center"/>
      </w:pPr>
    </w:p>
    <w:p w14:paraId="1DEFEFB3" w14:textId="77777777" w:rsidR="00512B79" w:rsidRPr="00F41C5C" w:rsidRDefault="00512B79" w:rsidP="00355912">
      <w:pPr>
        <w:pStyle w:val="En-tte"/>
        <w:widowControl w:val="0"/>
        <w:tabs>
          <w:tab w:val="clear" w:pos="4320"/>
          <w:tab w:val="clear" w:pos="8640"/>
        </w:tabs>
        <w:ind w:left="180"/>
        <w:jc w:val="center"/>
        <w:rPr>
          <w:rFonts w:asciiTheme="minorHAnsi" w:hAnsiTheme="minorHAnsi"/>
        </w:rPr>
      </w:pPr>
    </w:p>
    <w:p w14:paraId="18CB6A37" w14:textId="77777777" w:rsidR="006C0429" w:rsidRPr="00F41C5C" w:rsidRDefault="006C0429" w:rsidP="00355912">
      <w:pPr>
        <w:pStyle w:val="En-tte"/>
        <w:widowControl w:val="0"/>
        <w:tabs>
          <w:tab w:val="clear" w:pos="4320"/>
          <w:tab w:val="clear" w:pos="8640"/>
        </w:tabs>
        <w:ind w:left="180"/>
        <w:jc w:val="center"/>
        <w:rPr>
          <w:rFonts w:asciiTheme="minorHAnsi" w:hAnsiTheme="minorHAnsi"/>
        </w:rPr>
      </w:pPr>
    </w:p>
    <w:p w14:paraId="4EB67EB2" w14:textId="77777777" w:rsidR="006C0429" w:rsidRPr="00F41C5C" w:rsidRDefault="006C0429" w:rsidP="00355912">
      <w:pPr>
        <w:pStyle w:val="En-tte"/>
        <w:widowControl w:val="0"/>
        <w:tabs>
          <w:tab w:val="clear" w:pos="4320"/>
          <w:tab w:val="clear" w:pos="8640"/>
        </w:tabs>
        <w:ind w:left="180"/>
        <w:jc w:val="center"/>
        <w:rPr>
          <w:rFonts w:asciiTheme="minorHAnsi" w:hAnsiTheme="minorHAnsi"/>
        </w:rPr>
      </w:pPr>
    </w:p>
    <w:p w14:paraId="4A274DC7" w14:textId="77777777" w:rsidR="00355912" w:rsidRPr="00F41C5C" w:rsidRDefault="006C0429" w:rsidP="00355912">
      <w:pPr>
        <w:pStyle w:val="Titre3"/>
        <w:framePr w:w="0" w:hRule="auto" w:vSpace="0" w:wrap="auto" w:vAnchor="margin" w:hAnchor="text" w:xAlign="left" w:yAlign="inline"/>
        <w:tabs>
          <w:tab w:val="clear" w:pos="903"/>
        </w:tabs>
        <w:ind w:left="0" w:right="18" w:firstLine="0"/>
        <w:rPr>
          <w:rFonts w:asciiTheme="minorHAnsi" w:hAnsiTheme="minorHAnsi"/>
        </w:rPr>
      </w:pPr>
      <w:r w:rsidRPr="00F41C5C">
        <w:rPr>
          <w:rFonts w:asciiTheme="minorHAnsi" w:hAnsiTheme="minorHAnsi"/>
        </w:rPr>
        <w:t>code de déontologie</w:t>
      </w:r>
    </w:p>
    <w:p w14:paraId="60DFA056" w14:textId="77777777" w:rsidR="006C0429" w:rsidRPr="00F41C5C" w:rsidRDefault="00151E2D" w:rsidP="00355912">
      <w:pPr>
        <w:pStyle w:val="En-tte"/>
        <w:widowControl w:val="0"/>
        <w:tabs>
          <w:tab w:val="clear" w:pos="4320"/>
          <w:tab w:val="clear" w:pos="8640"/>
        </w:tabs>
        <w:ind w:left="180"/>
        <w:jc w:val="center"/>
        <w:rPr>
          <w:rFonts w:asciiTheme="minorHAnsi" w:hAnsiTheme="minorHAnsi"/>
          <w:sz w:val="36"/>
          <w:szCs w:val="36"/>
        </w:rPr>
      </w:pPr>
      <w:r w:rsidRPr="00F41C5C">
        <w:rPr>
          <w:rFonts w:asciiTheme="minorHAnsi" w:hAnsiTheme="minorHAnsi"/>
          <w:sz w:val="36"/>
          <w:szCs w:val="36"/>
        </w:rPr>
        <w:t>Professionnel en relation d'aide METC®</w:t>
      </w:r>
    </w:p>
    <w:p w14:paraId="7E16E34C" w14:textId="77777777" w:rsidR="006C0429" w:rsidRPr="00F41C5C" w:rsidRDefault="006C0429" w:rsidP="006C0429">
      <w:pPr>
        <w:pStyle w:val="En-tte"/>
        <w:widowControl w:val="0"/>
        <w:tabs>
          <w:tab w:val="clear" w:pos="4320"/>
          <w:tab w:val="clear" w:pos="8640"/>
        </w:tabs>
        <w:jc w:val="center"/>
        <w:rPr>
          <w:rFonts w:asciiTheme="minorHAnsi" w:hAnsiTheme="minorHAnsi"/>
          <w:sz w:val="20"/>
        </w:rPr>
      </w:pPr>
    </w:p>
    <w:p w14:paraId="4F1AD591" w14:textId="77777777" w:rsidR="006C0429" w:rsidRDefault="006C0429" w:rsidP="006C0429">
      <w:pPr>
        <w:pStyle w:val="En-tte"/>
        <w:widowControl w:val="0"/>
        <w:tabs>
          <w:tab w:val="clear" w:pos="4320"/>
          <w:tab w:val="clear" w:pos="8640"/>
        </w:tabs>
        <w:jc w:val="center"/>
        <w:rPr>
          <w:rFonts w:ascii="Times New Roman" w:hAnsi="Times New Roman"/>
          <w:sz w:val="20"/>
        </w:rPr>
      </w:pPr>
    </w:p>
    <w:p w14:paraId="537FF85C" w14:textId="77777777" w:rsidR="006C0429" w:rsidRDefault="006C0429" w:rsidP="006C0429">
      <w:pPr>
        <w:pStyle w:val="En-tte"/>
        <w:widowControl w:val="0"/>
        <w:tabs>
          <w:tab w:val="clear" w:pos="4320"/>
          <w:tab w:val="clear" w:pos="8640"/>
        </w:tabs>
        <w:jc w:val="center"/>
        <w:rPr>
          <w:rFonts w:ascii="Times New Roman" w:hAnsi="Times New Roman"/>
          <w:sz w:val="20"/>
        </w:rPr>
      </w:pPr>
    </w:p>
    <w:p w14:paraId="6F67D5B5" w14:textId="77777777" w:rsidR="006C0429" w:rsidRDefault="006C0429" w:rsidP="006C0429">
      <w:pPr>
        <w:pStyle w:val="En-tte"/>
        <w:widowControl w:val="0"/>
        <w:tabs>
          <w:tab w:val="clear" w:pos="4320"/>
          <w:tab w:val="clear" w:pos="8640"/>
        </w:tabs>
        <w:jc w:val="center"/>
        <w:rPr>
          <w:rFonts w:ascii="Times New Roman" w:hAnsi="Times New Roman"/>
          <w:sz w:val="20"/>
        </w:rPr>
      </w:pPr>
    </w:p>
    <w:p w14:paraId="7D7E7D5B" w14:textId="77777777" w:rsidR="006C0429" w:rsidRDefault="006C0429" w:rsidP="006C0429">
      <w:pPr>
        <w:pStyle w:val="En-tte"/>
        <w:widowControl w:val="0"/>
        <w:tabs>
          <w:tab w:val="clear" w:pos="4320"/>
          <w:tab w:val="clear" w:pos="8640"/>
        </w:tabs>
        <w:jc w:val="center"/>
        <w:rPr>
          <w:rFonts w:ascii="Times New Roman" w:hAnsi="Times New Roman"/>
          <w:sz w:val="20"/>
        </w:rPr>
      </w:pPr>
    </w:p>
    <w:p w14:paraId="789C0EF5" w14:textId="6BE9D626" w:rsidR="006C0429" w:rsidRPr="0002261A" w:rsidRDefault="0002261A" w:rsidP="006C0429">
      <w:pPr>
        <w:pStyle w:val="En-tte"/>
        <w:widowControl w:val="0"/>
        <w:tabs>
          <w:tab w:val="clear" w:pos="4320"/>
          <w:tab w:val="clear" w:pos="8640"/>
        </w:tabs>
        <w:jc w:val="center"/>
        <w:rPr>
          <w:rFonts w:asciiTheme="minorHAnsi" w:hAnsiTheme="minorHAnsi"/>
          <w:sz w:val="20"/>
        </w:rPr>
      </w:pPr>
      <w:r w:rsidRPr="0002261A">
        <w:rPr>
          <w:rFonts w:asciiTheme="minorHAnsi" w:hAnsiTheme="minorHAnsi"/>
          <w:sz w:val="20"/>
        </w:rPr>
        <w:t>Révisé 2 août 2018</w:t>
      </w:r>
    </w:p>
    <w:p w14:paraId="15F6B36F" w14:textId="77777777" w:rsidR="006C0429" w:rsidRDefault="006C0429" w:rsidP="006C0429">
      <w:pPr>
        <w:pStyle w:val="En-tte"/>
        <w:widowControl w:val="0"/>
        <w:tabs>
          <w:tab w:val="clear" w:pos="4320"/>
          <w:tab w:val="clear" w:pos="8640"/>
        </w:tabs>
        <w:jc w:val="center"/>
        <w:rPr>
          <w:rFonts w:ascii="Times New Roman" w:hAnsi="Times New Roman"/>
          <w:sz w:val="20"/>
        </w:rPr>
      </w:pPr>
    </w:p>
    <w:p w14:paraId="344E687D" w14:textId="77777777" w:rsidR="00676368" w:rsidRDefault="00676368" w:rsidP="006C0429">
      <w:pPr>
        <w:pStyle w:val="En-tte"/>
        <w:widowControl w:val="0"/>
        <w:tabs>
          <w:tab w:val="clear" w:pos="4320"/>
          <w:tab w:val="clear" w:pos="8640"/>
        </w:tabs>
        <w:jc w:val="center"/>
        <w:rPr>
          <w:rFonts w:ascii="Times New Roman" w:hAnsi="Times New Roman"/>
          <w:sz w:val="20"/>
        </w:rPr>
      </w:pPr>
    </w:p>
    <w:p w14:paraId="3F0B61F8" w14:textId="77777777" w:rsidR="00676368" w:rsidRDefault="00676368" w:rsidP="006C0429">
      <w:pPr>
        <w:pStyle w:val="En-tte"/>
        <w:widowControl w:val="0"/>
        <w:tabs>
          <w:tab w:val="clear" w:pos="4320"/>
          <w:tab w:val="clear" w:pos="8640"/>
        </w:tabs>
        <w:jc w:val="center"/>
        <w:rPr>
          <w:rFonts w:ascii="Times New Roman" w:hAnsi="Times New Roman"/>
          <w:sz w:val="20"/>
        </w:rPr>
      </w:pPr>
    </w:p>
    <w:p w14:paraId="32BA49C7" w14:textId="77777777" w:rsidR="00676368" w:rsidRDefault="00676368" w:rsidP="006C0429">
      <w:pPr>
        <w:pStyle w:val="En-tte"/>
        <w:widowControl w:val="0"/>
        <w:tabs>
          <w:tab w:val="clear" w:pos="4320"/>
          <w:tab w:val="clear" w:pos="8640"/>
        </w:tabs>
        <w:jc w:val="center"/>
        <w:rPr>
          <w:rFonts w:ascii="Times New Roman" w:hAnsi="Times New Roman"/>
          <w:sz w:val="20"/>
        </w:rPr>
      </w:pPr>
    </w:p>
    <w:p w14:paraId="2FAD133D" w14:textId="77777777" w:rsidR="00676368" w:rsidRDefault="00676368" w:rsidP="006C0429">
      <w:pPr>
        <w:pStyle w:val="En-tte"/>
        <w:widowControl w:val="0"/>
        <w:tabs>
          <w:tab w:val="clear" w:pos="4320"/>
          <w:tab w:val="clear" w:pos="8640"/>
        </w:tabs>
        <w:jc w:val="center"/>
        <w:rPr>
          <w:rFonts w:ascii="Times New Roman" w:hAnsi="Times New Roman"/>
          <w:sz w:val="20"/>
        </w:rPr>
      </w:pPr>
    </w:p>
    <w:p w14:paraId="1DC7CAA0" w14:textId="77777777" w:rsidR="00151E2D" w:rsidRDefault="00151E2D" w:rsidP="006C0429">
      <w:pPr>
        <w:pStyle w:val="En-tte"/>
        <w:widowControl w:val="0"/>
        <w:tabs>
          <w:tab w:val="clear" w:pos="4320"/>
          <w:tab w:val="clear" w:pos="8640"/>
        </w:tabs>
        <w:jc w:val="center"/>
        <w:rPr>
          <w:rFonts w:ascii="Times New Roman" w:hAnsi="Times New Roman"/>
          <w:sz w:val="20"/>
        </w:rPr>
      </w:pPr>
    </w:p>
    <w:p w14:paraId="14B53033" w14:textId="77777777" w:rsidR="00151E2D" w:rsidRDefault="00151E2D" w:rsidP="006C0429">
      <w:pPr>
        <w:pStyle w:val="En-tte"/>
        <w:widowControl w:val="0"/>
        <w:tabs>
          <w:tab w:val="clear" w:pos="4320"/>
          <w:tab w:val="clear" w:pos="8640"/>
        </w:tabs>
        <w:jc w:val="center"/>
        <w:rPr>
          <w:rFonts w:ascii="Times New Roman" w:hAnsi="Times New Roman"/>
          <w:sz w:val="20"/>
        </w:rPr>
      </w:pPr>
    </w:p>
    <w:p w14:paraId="0606C05D" w14:textId="77777777" w:rsidR="00151E2D" w:rsidRDefault="00151E2D" w:rsidP="006C0429">
      <w:pPr>
        <w:pStyle w:val="En-tte"/>
        <w:widowControl w:val="0"/>
        <w:tabs>
          <w:tab w:val="clear" w:pos="4320"/>
          <w:tab w:val="clear" w:pos="8640"/>
        </w:tabs>
        <w:jc w:val="center"/>
        <w:rPr>
          <w:rFonts w:ascii="Times New Roman" w:hAnsi="Times New Roman"/>
          <w:sz w:val="20"/>
        </w:rPr>
      </w:pPr>
    </w:p>
    <w:p w14:paraId="4C0E6D3A" w14:textId="77777777" w:rsidR="00151E2D" w:rsidRDefault="00151E2D" w:rsidP="006C0429">
      <w:pPr>
        <w:pStyle w:val="En-tte"/>
        <w:widowControl w:val="0"/>
        <w:tabs>
          <w:tab w:val="clear" w:pos="4320"/>
          <w:tab w:val="clear" w:pos="8640"/>
        </w:tabs>
        <w:jc w:val="center"/>
        <w:rPr>
          <w:rFonts w:ascii="Times New Roman" w:hAnsi="Times New Roman"/>
          <w:sz w:val="20"/>
        </w:rPr>
      </w:pPr>
    </w:p>
    <w:p w14:paraId="608121CF" w14:textId="77777777" w:rsidR="00512B79" w:rsidRDefault="00512B79" w:rsidP="006C0429">
      <w:pPr>
        <w:pStyle w:val="En-tte"/>
        <w:widowControl w:val="0"/>
        <w:tabs>
          <w:tab w:val="clear" w:pos="4320"/>
          <w:tab w:val="clear" w:pos="8640"/>
        </w:tabs>
        <w:jc w:val="center"/>
        <w:rPr>
          <w:rFonts w:ascii="Times New Roman" w:hAnsi="Times New Roman"/>
          <w:sz w:val="20"/>
        </w:rPr>
      </w:pPr>
    </w:p>
    <w:p w14:paraId="54FAF6F0" w14:textId="77777777" w:rsidR="00512B79" w:rsidRDefault="00512B79" w:rsidP="006C0429">
      <w:pPr>
        <w:pStyle w:val="En-tte"/>
        <w:widowControl w:val="0"/>
        <w:tabs>
          <w:tab w:val="clear" w:pos="4320"/>
          <w:tab w:val="clear" w:pos="8640"/>
        </w:tabs>
        <w:jc w:val="center"/>
        <w:rPr>
          <w:rFonts w:ascii="Times New Roman" w:hAnsi="Times New Roman"/>
          <w:sz w:val="20"/>
        </w:rPr>
      </w:pPr>
    </w:p>
    <w:p w14:paraId="3AE02EE1" w14:textId="77777777" w:rsidR="00512B79" w:rsidRDefault="00512B79" w:rsidP="006C0429">
      <w:pPr>
        <w:pStyle w:val="En-tte"/>
        <w:widowControl w:val="0"/>
        <w:tabs>
          <w:tab w:val="clear" w:pos="4320"/>
          <w:tab w:val="clear" w:pos="8640"/>
        </w:tabs>
        <w:jc w:val="center"/>
        <w:rPr>
          <w:rFonts w:ascii="Times New Roman" w:hAnsi="Times New Roman"/>
          <w:sz w:val="20"/>
        </w:rPr>
      </w:pPr>
    </w:p>
    <w:p w14:paraId="45733179" w14:textId="77777777" w:rsidR="00676368" w:rsidRDefault="00676368" w:rsidP="006C0429">
      <w:pPr>
        <w:pStyle w:val="En-tte"/>
        <w:widowControl w:val="0"/>
        <w:tabs>
          <w:tab w:val="clear" w:pos="4320"/>
          <w:tab w:val="clear" w:pos="8640"/>
        </w:tabs>
        <w:jc w:val="center"/>
        <w:rPr>
          <w:rFonts w:ascii="Times New Roman" w:hAnsi="Times New Roman"/>
          <w:sz w:val="20"/>
        </w:rPr>
      </w:pPr>
    </w:p>
    <w:p w14:paraId="6F3DD096" w14:textId="77777777" w:rsidR="008541F6" w:rsidRDefault="008541F6" w:rsidP="006C0429">
      <w:pPr>
        <w:pStyle w:val="En-tte"/>
        <w:widowControl w:val="0"/>
        <w:tabs>
          <w:tab w:val="clear" w:pos="4320"/>
          <w:tab w:val="clear" w:pos="8640"/>
        </w:tabs>
        <w:jc w:val="center"/>
        <w:rPr>
          <w:rFonts w:ascii="Times New Roman" w:hAnsi="Times New Roman"/>
          <w:sz w:val="20"/>
        </w:rPr>
      </w:pPr>
    </w:p>
    <w:p w14:paraId="3177FE55" w14:textId="77777777" w:rsidR="00F41C5C" w:rsidRPr="00F41C5C" w:rsidRDefault="00F41C5C" w:rsidP="00F41C5C">
      <w:pPr>
        <w:pStyle w:val="titre"/>
      </w:pPr>
      <w:r w:rsidRPr="00F41C5C">
        <w:br w:type="page"/>
      </w:r>
      <w:r w:rsidRPr="00F41C5C">
        <w:lastRenderedPageBreak/>
        <w:t>Définitions</w:t>
      </w:r>
    </w:p>
    <w:p w14:paraId="6364D5D3" w14:textId="77777777" w:rsidR="00D42B0B" w:rsidRPr="00F41C5C" w:rsidRDefault="00D42B0B" w:rsidP="00D42B0B">
      <w:pPr>
        <w:tabs>
          <w:tab w:val="left" w:pos="-90"/>
        </w:tabs>
        <w:jc w:val="both"/>
        <w:rPr>
          <w:rFonts w:asciiTheme="minorHAnsi" w:hAnsiTheme="minorHAnsi"/>
          <w:b/>
          <w:caps/>
        </w:rPr>
      </w:pPr>
    </w:p>
    <w:p w14:paraId="2E6BDC6A" w14:textId="77777777" w:rsidR="00D42B0B" w:rsidRPr="00F41C5C" w:rsidRDefault="00D42B0B" w:rsidP="00F41C5C">
      <w:pPr>
        <w:tabs>
          <w:tab w:val="left" w:pos="-90"/>
        </w:tabs>
        <w:jc w:val="both"/>
        <w:rPr>
          <w:rFonts w:asciiTheme="minorHAnsi" w:hAnsiTheme="minorHAnsi"/>
          <w:caps/>
          <w:sz w:val="24"/>
          <w:szCs w:val="24"/>
        </w:rPr>
      </w:pPr>
      <w:r w:rsidRPr="00F41C5C">
        <w:rPr>
          <w:rFonts w:asciiTheme="minorHAnsi" w:hAnsiTheme="minorHAnsi"/>
          <w:b/>
          <w:caps/>
          <w:sz w:val="24"/>
          <w:szCs w:val="24"/>
        </w:rPr>
        <w:t xml:space="preserve">professionnel en relation d’aide </w:t>
      </w:r>
      <w:r w:rsidRPr="00F41C5C">
        <w:rPr>
          <w:rFonts w:asciiTheme="minorHAnsi" w:hAnsiTheme="minorHAnsi"/>
          <w:b/>
          <w:bCs/>
          <w:iCs/>
          <w:caps/>
          <w:sz w:val="24"/>
          <w:szCs w:val="24"/>
        </w:rPr>
        <w:t>METC®</w:t>
      </w:r>
    </w:p>
    <w:p w14:paraId="7AF3A366" w14:textId="77777777" w:rsidR="00D42B0B" w:rsidRPr="00F41C5C" w:rsidRDefault="00D42B0B" w:rsidP="00D42B0B">
      <w:pPr>
        <w:widowControl w:val="0"/>
        <w:tabs>
          <w:tab w:val="left" w:pos="-90"/>
        </w:tabs>
        <w:ind w:left="432"/>
        <w:jc w:val="both"/>
        <w:rPr>
          <w:rFonts w:asciiTheme="minorHAnsi" w:hAnsiTheme="minorHAnsi"/>
          <w:snapToGrid w:val="0"/>
          <w:sz w:val="24"/>
          <w:szCs w:val="24"/>
        </w:rPr>
      </w:pPr>
    </w:p>
    <w:p w14:paraId="6FD07889" w14:textId="77777777" w:rsidR="00D42B0B" w:rsidRPr="00F41C5C" w:rsidRDefault="00D42B0B" w:rsidP="00D42B0B">
      <w:pPr>
        <w:widowControl w:val="0"/>
        <w:tabs>
          <w:tab w:val="left" w:pos="-90"/>
        </w:tabs>
        <w:jc w:val="both"/>
        <w:rPr>
          <w:rFonts w:asciiTheme="minorHAnsi" w:hAnsiTheme="minorHAnsi"/>
          <w:snapToGrid w:val="0"/>
          <w:sz w:val="24"/>
          <w:szCs w:val="24"/>
        </w:rPr>
      </w:pPr>
      <w:r w:rsidRPr="00F41C5C">
        <w:rPr>
          <w:rFonts w:asciiTheme="minorHAnsi" w:hAnsiTheme="minorHAnsi"/>
          <w:snapToGrid w:val="0"/>
          <w:sz w:val="24"/>
          <w:szCs w:val="24"/>
        </w:rPr>
        <w:t xml:space="preserve">Un individu qui détient un diplôme ou un certificat de l’école Écoute ton corps qui atteste de sa compétence et qui </w:t>
      </w:r>
      <w:r w:rsidR="006B3AEF" w:rsidRPr="00F41C5C">
        <w:rPr>
          <w:rFonts w:asciiTheme="minorHAnsi" w:hAnsiTheme="minorHAnsi"/>
          <w:snapToGrid w:val="0"/>
          <w:sz w:val="24"/>
          <w:szCs w:val="24"/>
        </w:rPr>
        <w:t xml:space="preserve">le qualifie à aider un client, </w:t>
      </w:r>
      <w:r w:rsidRPr="00F41C5C">
        <w:rPr>
          <w:rFonts w:asciiTheme="minorHAnsi" w:hAnsiTheme="minorHAnsi"/>
          <w:snapToGrid w:val="0"/>
          <w:sz w:val="24"/>
          <w:szCs w:val="24"/>
        </w:rPr>
        <w:t xml:space="preserve">un étudiant </w:t>
      </w:r>
      <w:r w:rsidR="006B3AEF" w:rsidRPr="00F41C5C">
        <w:rPr>
          <w:rFonts w:asciiTheme="minorHAnsi" w:hAnsiTheme="minorHAnsi"/>
          <w:snapToGrid w:val="0"/>
          <w:sz w:val="24"/>
          <w:szCs w:val="24"/>
        </w:rPr>
        <w:t xml:space="preserve">ou un participant </w:t>
      </w:r>
      <w:r w:rsidRPr="00F41C5C">
        <w:rPr>
          <w:rFonts w:asciiTheme="minorHAnsi" w:hAnsiTheme="minorHAnsi"/>
          <w:snapToGrid w:val="0"/>
          <w:sz w:val="24"/>
          <w:szCs w:val="24"/>
        </w:rPr>
        <w:t xml:space="preserve">à améliorer sa qualité de vie selon les méthodes enseignées par </w:t>
      </w:r>
      <w:r w:rsidR="006B3AEF" w:rsidRPr="00F41C5C">
        <w:rPr>
          <w:rFonts w:asciiTheme="minorHAnsi" w:hAnsiTheme="minorHAnsi"/>
          <w:snapToGrid w:val="0"/>
          <w:sz w:val="24"/>
          <w:szCs w:val="24"/>
        </w:rPr>
        <w:t xml:space="preserve">Écoute ton corps. </w:t>
      </w:r>
      <w:r w:rsidRPr="00F41C5C">
        <w:rPr>
          <w:rFonts w:asciiTheme="minorHAnsi" w:hAnsiTheme="minorHAnsi"/>
          <w:snapToGrid w:val="0"/>
          <w:sz w:val="24"/>
          <w:szCs w:val="24"/>
        </w:rPr>
        <w:t xml:space="preserve">Tous les intervenants ci-dessous </w:t>
      </w:r>
      <w:r w:rsidR="006B3AEF" w:rsidRPr="00F41C5C">
        <w:rPr>
          <w:rFonts w:asciiTheme="minorHAnsi" w:hAnsiTheme="minorHAnsi"/>
          <w:snapToGrid w:val="0"/>
          <w:sz w:val="24"/>
          <w:szCs w:val="24"/>
        </w:rPr>
        <w:t xml:space="preserve">sont des </w:t>
      </w:r>
      <w:r w:rsidR="006B3AEF" w:rsidRPr="00F41C5C">
        <w:rPr>
          <w:rFonts w:asciiTheme="minorHAnsi" w:hAnsiTheme="minorHAnsi"/>
          <w:i/>
          <w:snapToGrid w:val="0"/>
          <w:sz w:val="24"/>
          <w:szCs w:val="24"/>
        </w:rPr>
        <w:t>P</w:t>
      </w:r>
      <w:r w:rsidRPr="00F41C5C">
        <w:rPr>
          <w:rFonts w:asciiTheme="minorHAnsi" w:hAnsiTheme="minorHAnsi"/>
          <w:i/>
          <w:snapToGrid w:val="0"/>
          <w:sz w:val="24"/>
          <w:szCs w:val="24"/>
        </w:rPr>
        <w:t>rofessionnels en relation d’aide METC</w:t>
      </w:r>
      <w:r w:rsidR="004C1C3D" w:rsidRPr="00F41C5C">
        <w:rPr>
          <w:rFonts w:asciiTheme="minorHAnsi" w:hAnsiTheme="minorHAnsi"/>
          <w:b/>
          <w:bCs/>
          <w:i/>
          <w:iCs/>
          <w:caps/>
          <w:sz w:val="24"/>
          <w:szCs w:val="24"/>
        </w:rPr>
        <w:t>®</w:t>
      </w:r>
      <w:r w:rsidR="004C1C3D" w:rsidRPr="00F41C5C">
        <w:rPr>
          <w:rFonts w:asciiTheme="minorHAnsi" w:hAnsiTheme="minorHAnsi"/>
          <w:i/>
          <w:snapToGrid w:val="0"/>
          <w:sz w:val="24"/>
          <w:szCs w:val="24"/>
        </w:rPr>
        <w:t>.</w:t>
      </w:r>
      <w:r w:rsidR="004C1C3D" w:rsidRPr="00F41C5C">
        <w:rPr>
          <w:rFonts w:asciiTheme="minorHAnsi" w:hAnsiTheme="minorHAnsi"/>
          <w:snapToGrid w:val="0"/>
          <w:sz w:val="24"/>
          <w:szCs w:val="24"/>
        </w:rPr>
        <w:t xml:space="preserve"> Ils </w:t>
      </w:r>
      <w:r w:rsidRPr="00F41C5C">
        <w:rPr>
          <w:rFonts w:asciiTheme="minorHAnsi" w:hAnsiTheme="minorHAnsi"/>
          <w:snapToGrid w:val="0"/>
          <w:sz w:val="24"/>
          <w:szCs w:val="24"/>
        </w:rPr>
        <w:t xml:space="preserve">signent une entente annuelle avec </w:t>
      </w:r>
      <w:r w:rsidR="00CA7D54">
        <w:rPr>
          <w:rFonts w:asciiTheme="minorHAnsi" w:hAnsiTheme="minorHAnsi"/>
          <w:snapToGrid w:val="0"/>
          <w:sz w:val="24"/>
          <w:szCs w:val="24"/>
        </w:rPr>
        <w:t>Écoute</w:t>
      </w:r>
      <w:r w:rsidRPr="00F41C5C">
        <w:rPr>
          <w:rFonts w:asciiTheme="minorHAnsi" w:hAnsiTheme="minorHAnsi"/>
          <w:snapToGrid w:val="0"/>
          <w:sz w:val="24"/>
          <w:szCs w:val="24"/>
        </w:rPr>
        <w:t xml:space="preserve"> ton corps, font de la formation continue et de la supervision professionnelle afin de maintenir les plus hauts standards de qualité.</w:t>
      </w:r>
    </w:p>
    <w:p w14:paraId="2BAD22F8" w14:textId="77777777" w:rsidR="00D42B0B" w:rsidRPr="00F41C5C" w:rsidRDefault="00D42B0B" w:rsidP="00D42B0B">
      <w:pPr>
        <w:widowControl w:val="0"/>
        <w:tabs>
          <w:tab w:val="left" w:pos="-90"/>
        </w:tabs>
        <w:jc w:val="both"/>
        <w:rPr>
          <w:rFonts w:asciiTheme="minorHAnsi" w:hAnsiTheme="minorHAnsi"/>
          <w:snapToGrid w:val="0"/>
          <w:sz w:val="24"/>
          <w:szCs w:val="24"/>
        </w:rPr>
      </w:pPr>
    </w:p>
    <w:p w14:paraId="2C236008" w14:textId="77777777" w:rsidR="00D42B0B" w:rsidRPr="00F41C5C" w:rsidRDefault="00AB6452" w:rsidP="00D42B0B">
      <w:pPr>
        <w:widowControl w:val="0"/>
        <w:tabs>
          <w:tab w:val="left" w:pos="-90"/>
        </w:tabs>
        <w:jc w:val="both"/>
        <w:rPr>
          <w:rFonts w:asciiTheme="minorHAnsi" w:hAnsiTheme="minorHAnsi"/>
          <w:snapToGrid w:val="0"/>
          <w:sz w:val="24"/>
          <w:szCs w:val="24"/>
        </w:rPr>
      </w:pPr>
      <w:r w:rsidRPr="00F41C5C">
        <w:rPr>
          <w:rFonts w:asciiTheme="minorHAnsi" w:hAnsiTheme="minorHAnsi"/>
          <w:snapToGrid w:val="0"/>
          <w:sz w:val="24"/>
          <w:szCs w:val="24"/>
        </w:rPr>
        <w:t xml:space="preserve">Les </w:t>
      </w:r>
      <w:r w:rsidR="00D42B0B" w:rsidRPr="00F41C5C">
        <w:rPr>
          <w:rFonts w:asciiTheme="minorHAnsi" w:hAnsiTheme="minorHAnsi"/>
          <w:snapToGrid w:val="0"/>
          <w:sz w:val="24"/>
          <w:szCs w:val="24"/>
        </w:rPr>
        <w:t>membres de l’</w:t>
      </w:r>
      <w:r w:rsidR="004C1C3D" w:rsidRPr="00F41C5C">
        <w:rPr>
          <w:rFonts w:asciiTheme="minorHAnsi" w:hAnsiTheme="minorHAnsi"/>
          <w:snapToGrid w:val="0"/>
          <w:sz w:val="24"/>
          <w:szCs w:val="24"/>
        </w:rPr>
        <w:t>équipe E</w:t>
      </w:r>
      <w:r w:rsidR="00D42B0B" w:rsidRPr="00F41C5C">
        <w:rPr>
          <w:rFonts w:asciiTheme="minorHAnsi" w:hAnsiTheme="minorHAnsi"/>
          <w:snapToGrid w:val="0"/>
          <w:sz w:val="24"/>
          <w:szCs w:val="24"/>
        </w:rPr>
        <w:t xml:space="preserve">coute ton corps : </w:t>
      </w:r>
    </w:p>
    <w:p w14:paraId="6427E7E0" w14:textId="77777777" w:rsidR="00D42B0B" w:rsidRPr="00F41C5C" w:rsidRDefault="00D42B0B" w:rsidP="00D42B0B">
      <w:pPr>
        <w:widowControl w:val="0"/>
        <w:numPr>
          <w:ilvl w:val="0"/>
          <w:numId w:val="6"/>
        </w:numPr>
        <w:tabs>
          <w:tab w:val="left" w:pos="-90"/>
        </w:tabs>
        <w:jc w:val="both"/>
        <w:rPr>
          <w:rFonts w:asciiTheme="minorHAnsi" w:hAnsiTheme="minorHAnsi"/>
          <w:snapToGrid w:val="0"/>
          <w:sz w:val="24"/>
          <w:szCs w:val="24"/>
        </w:rPr>
      </w:pPr>
      <w:r w:rsidRPr="00F41C5C">
        <w:rPr>
          <w:rFonts w:asciiTheme="minorHAnsi" w:hAnsiTheme="minorHAnsi"/>
          <w:b/>
          <w:snapToGrid w:val="0"/>
          <w:sz w:val="24"/>
          <w:szCs w:val="24"/>
        </w:rPr>
        <w:t>Formateur Écoute ton corps :</w:t>
      </w:r>
      <w:r w:rsidRPr="00F41C5C">
        <w:rPr>
          <w:rFonts w:asciiTheme="minorHAnsi" w:hAnsiTheme="minorHAnsi"/>
          <w:snapToGrid w:val="0"/>
          <w:sz w:val="24"/>
          <w:szCs w:val="24"/>
        </w:rPr>
        <w:t xml:space="preserve"> un individu qui enseigne les ateliers de la formation personnelle et professionnelle mis à l’horaire par l’école Écoute ton corps. </w:t>
      </w:r>
    </w:p>
    <w:p w14:paraId="69F75576" w14:textId="07A19B77" w:rsidR="004C1C3D" w:rsidRPr="00F41C5C" w:rsidRDefault="004C1C3D" w:rsidP="004C1C3D">
      <w:pPr>
        <w:widowControl w:val="0"/>
        <w:numPr>
          <w:ilvl w:val="0"/>
          <w:numId w:val="6"/>
        </w:numPr>
        <w:tabs>
          <w:tab w:val="left" w:pos="-90"/>
        </w:tabs>
        <w:jc w:val="both"/>
        <w:rPr>
          <w:rFonts w:asciiTheme="minorHAnsi" w:hAnsiTheme="minorHAnsi"/>
          <w:b/>
          <w:snapToGrid w:val="0"/>
          <w:sz w:val="24"/>
          <w:szCs w:val="24"/>
        </w:rPr>
      </w:pPr>
      <w:r w:rsidRPr="00F41C5C">
        <w:rPr>
          <w:rFonts w:asciiTheme="minorHAnsi" w:hAnsiTheme="minorHAnsi"/>
          <w:b/>
          <w:snapToGrid w:val="0"/>
          <w:sz w:val="24"/>
          <w:szCs w:val="24"/>
        </w:rPr>
        <w:t xml:space="preserve">Animateur Écoute ton corps : </w:t>
      </w:r>
      <w:r w:rsidRPr="00F41C5C">
        <w:rPr>
          <w:rFonts w:asciiTheme="minorHAnsi" w:hAnsiTheme="minorHAnsi"/>
          <w:snapToGrid w:val="0"/>
          <w:color w:val="000000"/>
          <w:sz w:val="24"/>
          <w:szCs w:val="24"/>
        </w:rPr>
        <w:t xml:space="preserve">Un individu diplômé d'Écoute Ton Corps qui a le droit d'animer des </w:t>
      </w:r>
      <w:r w:rsidR="00803838">
        <w:rPr>
          <w:rFonts w:asciiTheme="minorHAnsi" w:hAnsiTheme="minorHAnsi"/>
          <w:snapToGrid w:val="0"/>
          <w:color w:val="000000"/>
          <w:sz w:val="24"/>
          <w:szCs w:val="24"/>
        </w:rPr>
        <w:t>Ateliers de 3 heures</w:t>
      </w:r>
      <w:r w:rsidRPr="00F41C5C">
        <w:rPr>
          <w:rFonts w:asciiTheme="minorHAnsi" w:hAnsiTheme="minorHAnsi"/>
          <w:snapToGrid w:val="0"/>
          <w:color w:val="000000"/>
          <w:sz w:val="24"/>
          <w:szCs w:val="24"/>
        </w:rPr>
        <w:t xml:space="preserve"> Écoute Ton Corps</w:t>
      </w:r>
      <w:r w:rsidR="00CA7D54">
        <w:rPr>
          <w:rFonts w:asciiTheme="minorHAnsi" w:hAnsiTheme="minorHAnsi"/>
          <w:snapToGrid w:val="0"/>
          <w:color w:val="000000"/>
          <w:sz w:val="24"/>
          <w:szCs w:val="24"/>
        </w:rPr>
        <w:t xml:space="preserve">® </w:t>
      </w:r>
      <w:r w:rsidRPr="00F41C5C">
        <w:rPr>
          <w:rFonts w:asciiTheme="minorHAnsi" w:hAnsiTheme="minorHAnsi"/>
          <w:snapToGrid w:val="0"/>
          <w:color w:val="000000"/>
          <w:sz w:val="24"/>
          <w:szCs w:val="24"/>
        </w:rPr>
        <w:t xml:space="preserve">ou l’atelier </w:t>
      </w:r>
      <w:r w:rsidR="00CA7D54">
        <w:rPr>
          <w:rFonts w:asciiTheme="minorHAnsi" w:hAnsiTheme="minorHAnsi"/>
          <w:snapToGrid w:val="0"/>
          <w:color w:val="000000"/>
          <w:sz w:val="24"/>
          <w:szCs w:val="24"/>
        </w:rPr>
        <w:t>ÊTRE</w:t>
      </w:r>
      <w:r w:rsidRPr="00F41C5C">
        <w:rPr>
          <w:rFonts w:asciiTheme="minorHAnsi" w:hAnsiTheme="minorHAnsi"/>
          <w:snapToGrid w:val="0"/>
          <w:color w:val="000000"/>
          <w:sz w:val="24"/>
          <w:szCs w:val="24"/>
        </w:rPr>
        <w:t xml:space="preserve"> BIEN.</w:t>
      </w:r>
    </w:p>
    <w:p w14:paraId="50968EF2" w14:textId="77777777" w:rsidR="00D42B0B" w:rsidRPr="00F41C5C" w:rsidRDefault="00D42B0B" w:rsidP="00D42B0B">
      <w:pPr>
        <w:widowControl w:val="0"/>
        <w:numPr>
          <w:ilvl w:val="0"/>
          <w:numId w:val="6"/>
        </w:numPr>
        <w:tabs>
          <w:tab w:val="left" w:pos="-90"/>
        </w:tabs>
        <w:jc w:val="both"/>
        <w:rPr>
          <w:rFonts w:asciiTheme="minorHAnsi" w:hAnsiTheme="minorHAnsi"/>
          <w:snapToGrid w:val="0"/>
          <w:sz w:val="24"/>
          <w:szCs w:val="24"/>
        </w:rPr>
      </w:pPr>
      <w:r w:rsidRPr="00F41C5C">
        <w:rPr>
          <w:rFonts w:asciiTheme="minorHAnsi" w:hAnsiTheme="minorHAnsi"/>
          <w:b/>
          <w:snapToGrid w:val="0"/>
          <w:sz w:val="24"/>
          <w:szCs w:val="24"/>
        </w:rPr>
        <w:t>Consultant Écoute ton corps :</w:t>
      </w:r>
      <w:r w:rsidRPr="00F41C5C">
        <w:rPr>
          <w:rFonts w:asciiTheme="minorHAnsi" w:hAnsiTheme="minorHAnsi"/>
          <w:snapToGrid w:val="0"/>
          <w:sz w:val="24"/>
          <w:szCs w:val="24"/>
        </w:rPr>
        <w:t xml:space="preserve"> un individu qui accompagne les étudiants dans le cadre de la formation personnelle et professionnelle. Il offre également des consultations privées </w:t>
      </w:r>
      <w:r w:rsidR="00090745" w:rsidRPr="00F41C5C">
        <w:rPr>
          <w:rFonts w:asciiTheme="minorHAnsi" w:hAnsiTheme="minorHAnsi"/>
          <w:snapToGrid w:val="0"/>
          <w:sz w:val="24"/>
          <w:szCs w:val="24"/>
        </w:rPr>
        <w:t xml:space="preserve">avec les méthodes d’Écoute ton corps </w:t>
      </w:r>
      <w:r w:rsidRPr="00F41C5C">
        <w:rPr>
          <w:rFonts w:asciiTheme="minorHAnsi" w:hAnsiTheme="minorHAnsi"/>
          <w:snapToGrid w:val="0"/>
          <w:sz w:val="24"/>
          <w:szCs w:val="24"/>
        </w:rPr>
        <w:t xml:space="preserve">auprès du grand public. </w:t>
      </w:r>
    </w:p>
    <w:p w14:paraId="3AF6B627" w14:textId="77777777" w:rsidR="004C1C3D" w:rsidRPr="00F41C5C" w:rsidRDefault="004C1C3D" w:rsidP="00D42B0B">
      <w:pPr>
        <w:widowControl w:val="0"/>
        <w:numPr>
          <w:ilvl w:val="0"/>
          <w:numId w:val="6"/>
        </w:numPr>
        <w:tabs>
          <w:tab w:val="left" w:pos="-90"/>
        </w:tabs>
        <w:jc w:val="both"/>
        <w:rPr>
          <w:rFonts w:asciiTheme="minorHAnsi" w:hAnsiTheme="minorHAnsi"/>
          <w:snapToGrid w:val="0"/>
          <w:sz w:val="24"/>
          <w:szCs w:val="24"/>
        </w:rPr>
      </w:pPr>
      <w:r w:rsidRPr="00F41C5C">
        <w:rPr>
          <w:rFonts w:asciiTheme="minorHAnsi" w:hAnsiTheme="minorHAnsi"/>
          <w:b/>
          <w:snapToGrid w:val="0"/>
          <w:sz w:val="24"/>
          <w:szCs w:val="24"/>
        </w:rPr>
        <w:t>Superviseur Écoute ton corps :</w:t>
      </w:r>
      <w:r w:rsidRPr="00F41C5C">
        <w:rPr>
          <w:rFonts w:asciiTheme="minorHAnsi" w:hAnsiTheme="minorHAnsi"/>
          <w:snapToGrid w:val="0"/>
          <w:sz w:val="24"/>
          <w:szCs w:val="24"/>
        </w:rPr>
        <w:t xml:space="preserve"> un individu qui accompagne les étudiants </w:t>
      </w:r>
      <w:r w:rsidR="00090745" w:rsidRPr="00F41C5C">
        <w:rPr>
          <w:rFonts w:asciiTheme="minorHAnsi" w:hAnsiTheme="minorHAnsi"/>
          <w:snapToGrid w:val="0"/>
          <w:sz w:val="24"/>
          <w:szCs w:val="24"/>
        </w:rPr>
        <w:t xml:space="preserve">en formation finale </w:t>
      </w:r>
      <w:r w:rsidRPr="00F41C5C">
        <w:rPr>
          <w:rFonts w:asciiTheme="minorHAnsi" w:hAnsiTheme="minorHAnsi"/>
          <w:snapToGrid w:val="0"/>
          <w:sz w:val="24"/>
          <w:szCs w:val="24"/>
        </w:rPr>
        <w:t xml:space="preserve">ou les diplômés </w:t>
      </w:r>
      <w:r w:rsidR="00090745" w:rsidRPr="00F41C5C">
        <w:rPr>
          <w:rFonts w:asciiTheme="minorHAnsi" w:hAnsiTheme="minorHAnsi"/>
          <w:snapToGrid w:val="0"/>
          <w:sz w:val="24"/>
          <w:szCs w:val="24"/>
        </w:rPr>
        <w:t xml:space="preserve">de l’école Écoute ton corps </w:t>
      </w:r>
      <w:r w:rsidRPr="00F41C5C">
        <w:rPr>
          <w:rFonts w:asciiTheme="minorHAnsi" w:hAnsiTheme="minorHAnsi"/>
          <w:snapToGrid w:val="0"/>
          <w:sz w:val="24"/>
          <w:szCs w:val="24"/>
        </w:rPr>
        <w:t xml:space="preserve">dans leurs pratiques professionnelles. </w:t>
      </w:r>
    </w:p>
    <w:p w14:paraId="25B6C0A6" w14:textId="77777777" w:rsidR="004C1C3D" w:rsidRPr="00F41C5C" w:rsidRDefault="004C1C3D" w:rsidP="004C1C3D">
      <w:pPr>
        <w:pStyle w:val="Paragraphedeliste"/>
        <w:rPr>
          <w:rFonts w:asciiTheme="minorHAnsi" w:hAnsiTheme="minorHAnsi"/>
          <w:b/>
          <w:snapToGrid w:val="0"/>
          <w:sz w:val="24"/>
          <w:szCs w:val="24"/>
        </w:rPr>
      </w:pPr>
    </w:p>
    <w:p w14:paraId="6F0968E8" w14:textId="77777777" w:rsidR="004C1C3D" w:rsidRPr="00F41C5C" w:rsidRDefault="004C1C3D" w:rsidP="004C1C3D">
      <w:pPr>
        <w:widowControl w:val="0"/>
        <w:tabs>
          <w:tab w:val="left" w:pos="-90"/>
        </w:tabs>
        <w:jc w:val="both"/>
        <w:rPr>
          <w:rFonts w:asciiTheme="minorHAnsi" w:hAnsiTheme="minorHAnsi"/>
          <w:snapToGrid w:val="0"/>
          <w:sz w:val="24"/>
          <w:szCs w:val="24"/>
        </w:rPr>
      </w:pPr>
      <w:r w:rsidRPr="00F41C5C">
        <w:rPr>
          <w:rFonts w:asciiTheme="minorHAnsi" w:hAnsiTheme="minorHAnsi"/>
          <w:snapToGrid w:val="0"/>
          <w:sz w:val="24"/>
          <w:szCs w:val="24"/>
        </w:rPr>
        <w:t xml:space="preserve">Les diplômés de l’école Ecoute ton corps : </w:t>
      </w:r>
    </w:p>
    <w:p w14:paraId="570A8CDB" w14:textId="77777777" w:rsidR="00D42B0B" w:rsidRPr="00F41C5C" w:rsidRDefault="00D42B0B" w:rsidP="00D42B0B">
      <w:pPr>
        <w:widowControl w:val="0"/>
        <w:numPr>
          <w:ilvl w:val="0"/>
          <w:numId w:val="6"/>
        </w:numPr>
        <w:tabs>
          <w:tab w:val="left" w:pos="-90"/>
        </w:tabs>
        <w:jc w:val="both"/>
        <w:rPr>
          <w:rFonts w:asciiTheme="minorHAnsi" w:hAnsiTheme="minorHAnsi"/>
          <w:snapToGrid w:val="0"/>
          <w:sz w:val="24"/>
          <w:szCs w:val="24"/>
        </w:rPr>
      </w:pPr>
      <w:r w:rsidRPr="00F41C5C">
        <w:rPr>
          <w:rFonts w:asciiTheme="minorHAnsi" w:hAnsiTheme="minorHAnsi"/>
          <w:b/>
          <w:snapToGrid w:val="0"/>
          <w:sz w:val="24"/>
          <w:szCs w:val="24"/>
        </w:rPr>
        <w:t>Animateur METC®</w:t>
      </w:r>
      <w:r w:rsidR="00CA7D54">
        <w:rPr>
          <w:rFonts w:asciiTheme="minorHAnsi" w:hAnsiTheme="minorHAnsi"/>
          <w:b/>
          <w:snapToGrid w:val="0"/>
          <w:sz w:val="24"/>
          <w:szCs w:val="24"/>
        </w:rPr>
        <w:t> :</w:t>
      </w:r>
      <w:r w:rsidRPr="00F41C5C">
        <w:rPr>
          <w:rFonts w:asciiTheme="minorHAnsi" w:hAnsiTheme="minorHAnsi"/>
          <w:snapToGrid w:val="0"/>
          <w:sz w:val="24"/>
          <w:szCs w:val="24"/>
        </w:rPr>
        <w:t xml:space="preserve"> </w:t>
      </w:r>
      <w:r w:rsidR="00AB6452" w:rsidRPr="00F41C5C">
        <w:rPr>
          <w:rFonts w:asciiTheme="minorHAnsi" w:hAnsiTheme="minorHAnsi"/>
          <w:snapToGrid w:val="0"/>
          <w:sz w:val="24"/>
          <w:szCs w:val="24"/>
        </w:rPr>
        <w:t xml:space="preserve">un individu </w:t>
      </w:r>
      <w:r w:rsidR="004C1C3D" w:rsidRPr="00F41C5C">
        <w:rPr>
          <w:rFonts w:asciiTheme="minorHAnsi" w:hAnsiTheme="minorHAnsi"/>
          <w:snapToGrid w:val="0"/>
          <w:sz w:val="24"/>
          <w:szCs w:val="24"/>
        </w:rPr>
        <w:t xml:space="preserve">qui offre ses propres ateliers ou conférences </w:t>
      </w:r>
      <w:r w:rsidR="006B3AEF" w:rsidRPr="00F41C5C">
        <w:rPr>
          <w:rFonts w:asciiTheme="minorHAnsi" w:hAnsiTheme="minorHAnsi"/>
          <w:snapToGrid w:val="0"/>
          <w:sz w:val="24"/>
          <w:szCs w:val="24"/>
        </w:rPr>
        <w:t xml:space="preserve">auprès du grand public </w:t>
      </w:r>
      <w:r w:rsidR="004C1C3D" w:rsidRPr="00F41C5C">
        <w:rPr>
          <w:rFonts w:asciiTheme="minorHAnsi" w:hAnsiTheme="minorHAnsi"/>
          <w:snapToGrid w:val="0"/>
          <w:sz w:val="24"/>
          <w:szCs w:val="24"/>
        </w:rPr>
        <w:t xml:space="preserve">selon les notions acquises dans le programme de formation </w:t>
      </w:r>
      <w:r w:rsidR="00AB6452" w:rsidRPr="00F41C5C">
        <w:rPr>
          <w:rFonts w:asciiTheme="minorHAnsi" w:hAnsiTheme="minorHAnsi"/>
          <w:snapToGrid w:val="0"/>
          <w:sz w:val="24"/>
          <w:szCs w:val="24"/>
        </w:rPr>
        <w:t xml:space="preserve">d’Écoute ton corps. </w:t>
      </w:r>
    </w:p>
    <w:p w14:paraId="4ACAA212" w14:textId="77777777" w:rsidR="00D42B0B" w:rsidRPr="00F41C5C" w:rsidRDefault="00D42B0B" w:rsidP="00D42B0B">
      <w:pPr>
        <w:widowControl w:val="0"/>
        <w:numPr>
          <w:ilvl w:val="0"/>
          <w:numId w:val="6"/>
        </w:numPr>
        <w:tabs>
          <w:tab w:val="left" w:pos="-90"/>
        </w:tabs>
        <w:jc w:val="both"/>
        <w:rPr>
          <w:rFonts w:asciiTheme="minorHAnsi" w:hAnsiTheme="minorHAnsi"/>
          <w:snapToGrid w:val="0"/>
          <w:sz w:val="24"/>
          <w:szCs w:val="24"/>
        </w:rPr>
      </w:pPr>
      <w:r w:rsidRPr="00F41C5C">
        <w:rPr>
          <w:rFonts w:asciiTheme="minorHAnsi" w:hAnsiTheme="minorHAnsi"/>
          <w:b/>
          <w:snapToGrid w:val="0"/>
          <w:sz w:val="24"/>
          <w:szCs w:val="24"/>
        </w:rPr>
        <w:t>Consultant METC®</w:t>
      </w:r>
      <w:r w:rsidR="00CA7D54">
        <w:rPr>
          <w:rFonts w:asciiTheme="minorHAnsi" w:hAnsiTheme="minorHAnsi"/>
          <w:b/>
          <w:snapToGrid w:val="0"/>
          <w:sz w:val="24"/>
          <w:szCs w:val="24"/>
        </w:rPr>
        <w:t> :</w:t>
      </w:r>
      <w:r w:rsidR="00AB6452" w:rsidRPr="00F41C5C">
        <w:rPr>
          <w:rFonts w:asciiTheme="minorHAnsi" w:hAnsiTheme="minorHAnsi"/>
          <w:snapToGrid w:val="0"/>
          <w:sz w:val="24"/>
          <w:szCs w:val="24"/>
        </w:rPr>
        <w:t xml:space="preserve"> un individu </w:t>
      </w:r>
      <w:r w:rsidRPr="00F41C5C">
        <w:rPr>
          <w:rFonts w:asciiTheme="minorHAnsi" w:hAnsiTheme="minorHAnsi"/>
          <w:snapToGrid w:val="0"/>
          <w:sz w:val="24"/>
          <w:szCs w:val="24"/>
        </w:rPr>
        <w:t xml:space="preserve">qui offre des consultations privées </w:t>
      </w:r>
      <w:r w:rsidR="00AB6452" w:rsidRPr="00F41C5C">
        <w:rPr>
          <w:rFonts w:asciiTheme="minorHAnsi" w:hAnsiTheme="minorHAnsi"/>
          <w:snapToGrid w:val="0"/>
          <w:sz w:val="24"/>
          <w:szCs w:val="24"/>
        </w:rPr>
        <w:t xml:space="preserve">auprès du grand public selon la méthode ETC. </w:t>
      </w:r>
    </w:p>
    <w:p w14:paraId="5AB877AF" w14:textId="77777777" w:rsidR="00D42B0B" w:rsidRPr="00F41C5C" w:rsidRDefault="00D42B0B" w:rsidP="004C1C3D">
      <w:pPr>
        <w:widowControl w:val="0"/>
        <w:tabs>
          <w:tab w:val="left" w:pos="-90"/>
        </w:tabs>
        <w:ind w:left="432"/>
        <w:jc w:val="both"/>
        <w:rPr>
          <w:rFonts w:asciiTheme="minorHAnsi" w:hAnsiTheme="minorHAnsi"/>
          <w:snapToGrid w:val="0"/>
          <w:sz w:val="24"/>
          <w:szCs w:val="24"/>
        </w:rPr>
      </w:pPr>
    </w:p>
    <w:p w14:paraId="71D46B08" w14:textId="77777777" w:rsidR="00D42B0B" w:rsidRPr="00F41C5C" w:rsidRDefault="00D42B0B" w:rsidP="00AB6452">
      <w:pPr>
        <w:widowControl w:val="0"/>
        <w:tabs>
          <w:tab w:val="left" w:pos="-90"/>
        </w:tabs>
        <w:jc w:val="both"/>
        <w:rPr>
          <w:rFonts w:asciiTheme="minorHAnsi" w:hAnsiTheme="minorHAnsi"/>
          <w:snapToGrid w:val="0"/>
          <w:sz w:val="24"/>
          <w:szCs w:val="24"/>
        </w:rPr>
      </w:pPr>
      <w:r w:rsidRPr="00F41C5C">
        <w:rPr>
          <w:rFonts w:asciiTheme="minorHAnsi" w:hAnsiTheme="minorHAnsi"/>
          <w:snapToGrid w:val="0"/>
          <w:sz w:val="24"/>
          <w:szCs w:val="24"/>
        </w:rPr>
        <w:t>Tous les int</w:t>
      </w:r>
      <w:r w:rsidR="00AB6452" w:rsidRPr="00F41C5C">
        <w:rPr>
          <w:rFonts w:asciiTheme="minorHAnsi" w:hAnsiTheme="minorHAnsi"/>
          <w:snapToGrid w:val="0"/>
          <w:sz w:val="24"/>
          <w:szCs w:val="24"/>
        </w:rPr>
        <w:t>ervenants cités précédemment s</w:t>
      </w:r>
      <w:r w:rsidRPr="00F41C5C">
        <w:rPr>
          <w:rFonts w:asciiTheme="minorHAnsi" w:hAnsiTheme="minorHAnsi"/>
          <w:snapToGrid w:val="0"/>
          <w:sz w:val="24"/>
          <w:szCs w:val="24"/>
        </w:rPr>
        <w:t xml:space="preserve">ont </w:t>
      </w:r>
      <w:r w:rsidR="00CA7D54">
        <w:rPr>
          <w:rFonts w:asciiTheme="minorHAnsi" w:hAnsiTheme="minorHAnsi"/>
          <w:snapToGrid w:val="0"/>
          <w:sz w:val="24"/>
          <w:szCs w:val="24"/>
        </w:rPr>
        <w:t>regroupés</w:t>
      </w:r>
      <w:r w:rsidRPr="00F41C5C">
        <w:rPr>
          <w:rFonts w:asciiTheme="minorHAnsi" w:hAnsiTheme="minorHAnsi"/>
          <w:snapToGrid w:val="0"/>
          <w:sz w:val="24"/>
          <w:szCs w:val="24"/>
        </w:rPr>
        <w:t xml:space="preserve"> sous l’appellation </w:t>
      </w:r>
      <w:r w:rsidR="00AB6452" w:rsidRPr="00F41C5C">
        <w:rPr>
          <w:rFonts w:asciiTheme="minorHAnsi" w:hAnsiTheme="minorHAnsi"/>
          <w:b/>
          <w:i/>
          <w:snapToGrid w:val="0"/>
          <w:sz w:val="24"/>
          <w:szCs w:val="24"/>
        </w:rPr>
        <w:t xml:space="preserve">Professionnel </w:t>
      </w:r>
      <w:r w:rsidRPr="00F41C5C">
        <w:rPr>
          <w:rFonts w:asciiTheme="minorHAnsi" w:hAnsiTheme="minorHAnsi"/>
          <w:b/>
          <w:i/>
          <w:snapToGrid w:val="0"/>
          <w:sz w:val="24"/>
          <w:szCs w:val="24"/>
        </w:rPr>
        <w:t>METC</w:t>
      </w:r>
      <w:r w:rsidRPr="00F41C5C">
        <w:rPr>
          <w:rFonts w:asciiTheme="minorHAnsi" w:hAnsiTheme="minorHAnsi"/>
          <w:b/>
          <w:bCs/>
          <w:i/>
          <w:iCs/>
          <w:caps/>
          <w:sz w:val="24"/>
          <w:szCs w:val="24"/>
        </w:rPr>
        <w:t>®</w:t>
      </w:r>
      <w:r w:rsidRPr="00F41C5C">
        <w:rPr>
          <w:rFonts w:asciiTheme="minorHAnsi" w:hAnsiTheme="minorHAnsi"/>
          <w:i/>
          <w:snapToGrid w:val="0"/>
          <w:sz w:val="24"/>
          <w:szCs w:val="24"/>
        </w:rPr>
        <w:t xml:space="preserve"> </w:t>
      </w:r>
      <w:r w:rsidRPr="00F41C5C">
        <w:rPr>
          <w:rFonts w:asciiTheme="minorHAnsi" w:hAnsiTheme="minorHAnsi"/>
          <w:snapToGrid w:val="0"/>
          <w:sz w:val="24"/>
          <w:szCs w:val="24"/>
        </w:rPr>
        <w:t xml:space="preserve">dans la suite de ce document. </w:t>
      </w:r>
    </w:p>
    <w:p w14:paraId="7D1B18C6" w14:textId="77777777" w:rsidR="005E7305" w:rsidRPr="00F41C5C" w:rsidRDefault="005E7305" w:rsidP="00AB6452">
      <w:pPr>
        <w:widowControl w:val="0"/>
        <w:tabs>
          <w:tab w:val="left" w:pos="-90"/>
        </w:tabs>
        <w:jc w:val="both"/>
        <w:rPr>
          <w:rFonts w:asciiTheme="minorHAnsi" w:hAnsiTheme="minorHAnsi"/>
          <w:snapToGrid w:val="0"/>
          <w:sz w:val="24"/>
          <w:szCs w:val="24"/>
        </w:rPr>
      </w:pPr>
    </w:p>
    <w:p w14:paraId="13926256" w14:textId="77777777" w:rsidR="00D42B0B" w:rsidRPr="00F41C5C" w:rsidRDefault="00AB6452" w:rsidP="005E7305">
      <w:pPr>
        <w:widowControl w:val="0"/>
        <w:numPr>
          <w:ilvl w:val="0"/>
          <w:numId w:val="37"/>
        </w:numPr>
        <w:tabs>
          <w:tab w:val="left" w:pos="720"/>
        </w:tabs>
        <w:spacing w:after="120"/>
        <w:rPr>
          <w:rFonts w:asciiTheme="minorHAnsi" w:hAnsiTheme="minorHAnsi"/>
          <w:snapToGrid w:val="0"/>
          <w:sz w:val="24"/>
          <w:szCs w:val="24"/>
        </w:rPr>
      </w:pPr>
      <w:r w:rsidRPr="00F41C5C">
        <w:rPr>
          <w:rFonts w:asciiTheme="minorHAnsi" w:hAnsiTheme="minorHAnsi"/>
          <w:b/>
          <w:snapToGrid w:val="0"/>
          <w:sz w:val="24"/>
          <w:szCs w:val="24"/>
        </w:rPr>
        <w:t>Atelier</w:t>
      </w:r>
      <w:r w:rsidR="00D42B0B" w:rsidRPr="00F41C5C">
        <w:rPr>
          <w:rFonts w:asciiTheme="minorHAnsi" w:hAnsiTheme="minorHAnsi"/>
          <w:b/>
          <w:snapToGrid w:val="0"/>
          <w:sz w:val="24"/>
          <w:szCs w:val="24"/>
        </w:rPr>
        <w:t> </w:t>
      </w:r>
      <w:r w:rsidR="00D42B0B" w:rsidRPr="00F41C5C">
        <w:rPr>
          <w:rFonts w:asciiTheme="minorHAnsi" w:hAnsiTheme="minorHAnsi"/>
          <w:snapToGrid w:val="0"/>
          <w:sz w:val="24"/>
          <w:szCs w:val="24"/>
        </w:rPr>
        <w:t xml:space="preserve">: rencontre de groupe qui peut avoir une durée d’une </w:t>
      </w:r>
      <w:r w:rsidR="00F41C5C" w:rsidRPr="00F41C5C">
        <w:rPr>
          <w:rFonts w:asciiTheme="minorHAnsi" w:hAnsiTheme="minorHAnsi"/>
          <w:snapToGrid w:val="0"/>
          <w:sz w:val="24"/>
          <w:szCs w:val="24"/>
        </w:rPr>
        <w:t>ou</w:t>
      </w:r>
      <w:r w:rsidR="00D42B0B" w:rsidRPr="00F41C5C">
        <w:rPr>
          <w:rFonts w:asciiTheme="minorHAnsi" w:hAnsiTheme="minorHAnsi"/>
          <w:snapToGrid w:val="0"/>
          <w:sz w:val="24"/>
          <w:szCs w:val="24"/>
        </w:rPr>
        <w:t xml:space="preserve"> plusieurs journées où un Professionnel METC® enseigne la philosophie d’Écoute ton corps.</w:t>
      </w:r>
    </w:p>
    <w:p w14:paraId="71D34133" w14:textId="74105ED2" w:rsidR="00D42B0B" w:rsidRPr="00F41C5C" w:rsidRDefault="00803838" w:rsidP="00D42B0B">
      <w:pPr>
        <w:widowControl w:val="0"/>
        <w:numPr>
          <w:ilvl w:val="0"/>
          <w:numId w:val="6"/>
        </w:numPr>
        <w:tabs>
          <w:tab w:val="left" w:pos="720"/>
        </w:tabs>
        <w:spacing w:after="120"/>
        <w:rPr>
          <w:rFonts w:asciiTheme="minorHAnsi" w:hAnsiTheme="minorHAnsi"/>
          <w:snapToGrid w:val="0"/>
          <w:sz w:val="24"/>
          <w:szCs w:val="24"/>
        </w:rPr>
      </w:pPr>
      <w:r>
        <w:rPr>
          <w:rFonts w:asciiTheme="minorHAnsi" w:hAnsiTheme="minorHAnsi"/>
          <w:b/>
          <w:snapToGrid w:val="0"/>
          <w:sz w:val="24"/>
          <w:szCs w:val="24"/>
        </w:rPr>
        <w:t>Ateliers de 3 heures</w:t>
      </w:r>
      <w:r w:rsidR="00F41C5C" w:rsidRPr="00F41C5C">
        <w:rPr>
          <w:rFonts w:asciiTheme="minorHAnsi" w:hAnsiTheme="minorHAnsi"/>
          <w:snapToGrid w:val="0"/>
          <w:sz w:val="24"/>
          <w:szCs w:val="24"/>
        </w:rPr>
        <w:t xml:space="preserve"> </w:t>
      </w:r>
      <w:r w:rsidR="00D42B0B" w:rsidRPr="00F41C5C">
        <w:rPr>
          <w:rFonts w:asciiTheme="minorHAnsi" w:hAnsiTheme="minorHAnsi"/>
          <w:snapToGrid w:val="0"/>
          <w:sz w:val="24"/>
          <w:szCs w:val="24"/>
        </w:rPr>
        <w:t xml:space="preserve">: atelier d’une durée de 3 heures. </w:t>
      </w:r>
    </w:p>
    <w:p w14:paraId="50793810" w14:textId="77777777" w:rsidR="00D42B0B" w:rsidRPr="00F41C5C" w:rsidRDefault="00D42B0B" w:rsidP="00D42B0B">
      <w:pPr>
        <w:widowControl w:val="0"/>
        <w:numPr>
          <w:ilvl w:val="0"/>
          <w:numId w:val="6"/>
        </w:numPr>
        <w:tabs>
          <w:tab w:val="left" w:pos="720"/>
        </w:tabs>
        <w:spacing w:after="120"/>
        <w:rPr>
          <w:rFonts w:asciiTheme="minorHAnsi" w:hAnsiTheme="minorHAnsi"/>
          <w:snapToGrid w:val="0"/>
          <w:sz w:val="24"/>
          <w:szCs w:val="24"/>
        </w:rPr>
      </w:pPr>
      <w:r w:rsidRPr="00F41C5C">
        <w:rPr>
          <w:rFonts w:asciiTheme="minorHAnsi" w:hAnsiTheme="minorHAnsi"/>
          <w:b/>
          <w:snapToGrid w:val="0"/>
          <w:sz w:val="24"/>
          <w:szCs w:val="24"/>
        </w:rPr>
        <w:t>Conférence :</w:t>
      </w:r>
      <w:r w:rsidRPr="00F41C5C">
        <w:rPr>
          <w:rFonts w:asciiTheme="minorHAnsi" w:hAnsiTheme="minorHAnsi"/>
          <w:snapToGrid w:val="0"/>
          <w:sz w:val="24"/>
          <w:szCs w:val="24"/>
        </w:rPr>
        <w:t xml:space="preserve"> rencontre de groupe d’une durée d’une heure trente </w:t>
      </w:r>
      <w:r w:rsidR="00F41C5C" w:rsidRPr="00F41C5C">
        <w:rPr>
          <w:rFonts w:asciiTheme="minorHAnsi" w:hAnsiTheme="minorHAnsi"/>
          <w:snapToGrid w:val="0"/>
          <w:sz w:val="24"/>
          <w:szCs w:val="24"/>
        </w:rPr>
        <w:t>où</w:t>
      </w:r>
      <w:r w:rsidRPr="00F41C5C">
        <w:rPr>
          <w:rFonts w:asciiTheme="minorHAnsi" w:hAnsiTheme="minorHAnsi"/>
          <w:snapToGrid w:val="0"/>
          <w:sz w:val="24"/>
          <w:szCs w:val="24"/>
        </w:rPr>
        <w:t xml:space="preserve"> un Professionnel METC</w:t>
      </w:r>
      <w:r w:rsidR="0018160B" w:rsidRPr="00F41C5C">
        <w:rPr>
          <w:rFonts w:asciiTheme="minorHAnsi" w:hAnsiTheme="minorHAnsi"/>
          <w:snapToGrid w:val="0"/>
          <w:sz w:val="24"/>
          <w:szCs w:val="24"/>
        </w:rPr>
        <w:t xml:space="preserve">® développe un sujet spécifique. </w:t>
      </w:r>
    </w:p>
    <w:p w14:paraId="5568A570" w14:textId="77777777" w:rsidR="00D42B0B" w:rsidRPr="00F41C5C" w:rsidRDefault="00D42B0B" w:rsidP="00D42B0B">
      <w:pPr>
        <w:widowControl w:val="0"/>
        <w:numPr>
          <w:ilvl w:val="0"/>
          <w:numId w:val="6"/>
        </w:numPr>
        <w:tabs>
          <w:tab w:val="left" w:pos="720"/>
        </w:tabs>
        <w:spacing w:after="120"/>
        <w:rPr>
          <w:rFonts w:asciiTheme="minorHAnsi" w:hAnsiTheme="minorHAnsi"/>
          <w:snapToGrid w:val="0"/>
          <w:sz w:val="24"/>
          <w:szCs w:val="24"/>
        </w:rPr>
      </w:pPr>
      <w:r w:rsidRPr="00F41C5C">
        <w:rPr>
          <w:rFonts w:asciiTheme="minorHAnsi" w:hAnsiTheme="minorHAnsi"/>
          <w:b/>
          <w:snapToGrid w:val="0"/>
          <w:sz w:val="24"/>
          <w:szCs w:val="24"/>
        </w:rPr>
        <w:t>Consultation</w:t>
      </w:r>
      <w:r w:rsidR="00F41C5C" w:rsidRPr="00F41C5C">
        <w:rPr>
          <w:rFonts w:asciiTheme="minorHAnsi" w:hAnsiTheme="minorHAnsi"/>
          <w:b/>
          <w:snapToGrid w:val="0"/>
          <w:sz w:val="24"/>
          <w:szCs w:val="24"/>
        </w:rPr>
        <w:t xml:space="preserve"> </w:t>
      </w:r>
      <w:r w:rsidRPr="00F41C5C">
        <w:rPr>
          <w:rFonts w:asciiTheme="minorHAnsi" w:hAnsiTheme="minorHAnsi"/>
          <w:b/>
          <w:snapToGrid w:val="0"/>
          <w:sz w:val="24"/>
          <w:szCs w:val="24"/>
        </w:rPr>
        <w:t>:</w:t>
      </w:r>
      <w:r w:rsidRPr="00F41C5C">
        <w:rPr>
          <w:rFonts w:asciiTheme="minorHAnsi" w:hAnsiTheme="minorHAnsi"/>
          <w:snapToGrid w:val="0"/>
          <w:sz w:val="24"/>
          <w:szCs w:val="24"/>
        </w:rPr>
        <w:t xml:space="preserve"> rencontre privée qui peut durer en moyenne de 60 à 90 minutes où un Professionnel METC</w:t>
      </w:r>
      <w:r w:rsidR="0018160B" w:rsidRPr="00F41C5C">
        <w:rPr>
          <w:rFonts w:asciiTheme="minorHAnsi" w:hAnsiTheme="minorHAnsi"/>
          <w:snapToGrid w:val="0"/>
          <w:sz w:val="24"/>
          <w:szCs w:val="24"/>
        </w:rPr>
        <w:t>®</w:t>
      </w:r>
      <w:r w:rsidRPr="00F41C5C">
        <w:rPr>
          <w:rFonts w:asciiTheme="minorHAnsi" w:hAnsiTheme="minorHAnsi"/>
          <w:snapToGrid w:val="0"/>
          <w:sz w:val="24"/>
          <w:szCs w:val="24"/>
        </w:rPr>
        <w:t xml:space="preserve"> aide le client </w:t>
      </w:r>
      <w:r w:rsidR="0018160B" w:rsidRPr="00F41C5C">
        <w:rPr>
          <w:rFonts w:asciiTheme="minorHAnsi" w:hAnsiTheme="minorHAnsi"/>
          <w:snapToGrid w:val="0"/>
          <w:sz w:val="24"/>
          <w:szCs w:val="24"/>
        </w:rPr>
        <w:t xml:space="preserve">ou l’étudiant </w:t>
      </w:r>
      <w:r w:rsidRPr="00F41C5C">
        <w:rPr>
          <w:rFonts w:asciiTheme="minorHAnsi" w:hAnsiTheme="minorHAnsi"/>
          <w:snapToGrid w:val="0"/>
          <w:sz w:val="24"/>
          <w:szCs w:val="24"/>
        </w:rPr>
        <w:t>à améliorer sa qualité de vie selon l'enseignement de l'école Écoute Ton Corps.</w:t>
      </w:r>
    </w:p>
    <w:p w14:paraId="2A9F9B8C" w14:textId="77777777" w:rsidR="0018160B" w:rsidRPr="00F41C5C" w:rsidRDefault="0018160B" w:rsidP="0018160B">
      <w:pPr>
        <w:widowControl w:val="0"/>
        <w:tabs>
          <w:tab w:val="left" w:pos="720"/>
        </w:tabs>
        <w:spacing w:after="120"/>
        <w:rPr>
          <w:rFonts w:asciiTheme="minorHAnsi" w:hAnsiTheme="minorHAnsi"/>
          <w:snapToGrid w:val="0"/>
          <w:sz w:val="24"/>
          <w:szCs w:val="24"/>
        </w:rPr>
      </w:pPr>
      <w:r w:rsidRPr="00F41C5C">
        <w:rPr>
          <w:rFonts w:asciiTheme="minorHAnsi" w:hAnsiTheme="minorHAnsi"/>
          <w:snapToGrid w:val="0"/>
          <w:sz w:val="24"/>
          <w:szCs w:val="24"/>
        </w:rPr>
        <w:t xml:space="preserve">Tous les services cités précédemment sont </w:t>
      </w:r>
      <w:r w:rsidR="00CA7D54">
        <w:rPr>
          <w:rFonts w:asciiTheme="minorHAnsi" w:hAnsiTheme="minorHAnsi"/>
          <w:snapToGrid w:val="0"/>
          <w:sz w:val="24"/>
          <w:szCs w:val="24"/>
        </w:rPr>
        <w:t>regroupés</w:t>
      </w:r>
      <w:r w:rsidRPr="00F41C5C">
        <w:rPr>
          <w:rFonts w:asciiTheme="minorHAnsi" w:hAnsiTheme="minorHAnsi"/>
          <w:snapToGrid w:val="0"/>
          <w:sz w:val="24"/>
          <w:szCs w:val="24"/>
        </w:rPr>
        <w:t xml:space="preserve"> sous l’appellation </w:t>
      </w:r>
      <w:r w:rsidR="00090745" w:rsidRPr="00F41C5C">
        <w:rPr>
          <w:rFonts w:asciiTheme="minorHAnsi" w:hAnsiTheme="minorHAnsi"/>
          <w:b/>
          <w:i/>
          <w:snapToGrid w:val="0"/>
          <w:sz w:val="24"/>
          <w:szCs w:val="24"/>
        </w:rPr>
        <w:t>Intervention</w:t>
      </w:r>
      <w:r w:rsidRPr="00F41C5C">
        <w:rPr>
          <w:rFonts w:asciiTheme="minorHAnsi" w:hAnsiTheme="minorHAnsi"/>
          <w:snapToGrid w:val="0"/>
          <w:sz w:val="24"/>
          <w:szCs w:val="24"/>
        </w:rPr>
        <w:t xml:space="preserve"> dans la suite de ce document.</w:t>
      </w:r>
    </w:p>
    <w:p w14:paraId="69314F2B" w14:textId="62B414B5" w:rsidR="00F41C5C" w:rsidRPr="00F41C5C" w:rsidRDefault="0024140E" w:rsidP="0024140E">
      <w:pPr>
        <w:widowControl w:val="0"/>
        <w:tabs>
          <w:tab w:val="left" w:pos="720"/>
        </w:tabs>
        <w:spacing w:before="60"/>
        <w:rPr>
          <w:rFonts w:asciiTheme="minorHAnsi" w:hAnsiTheme="minorHAnsi"/>
          <w:snapToGrid w:val="0"/>
          <w:color w:val="000000"/>
          <w:sz w:val="24"/>
          <w:szCs w:val="24"/>
        </w:rPr>
      </w:pPr>
      <w:r w:rsidRPr="00F41C5C">
        <w:rPr>
          <w:rFonts w:asciiTheme="minorHAnsi" w:hAnsiTheme="minorHAnsi"/>
          <w:b/>
          <w:snapToGrid w:val="0"/>
          <w:color w:val="000000"/>
          <w:sz w:val="24"/>
          <w:szCs w:val="24"/>
        </w:rPr>
        <w:t>Client :</w:t>
      </w:r>
      <w:r w:rsidRPr="00F41C5C">
        <w:rPr>
          <w:rFonts w:asciiTheme="minorHAnsi" w:hAnsiTheme="minorHAnsi"/>
          <w:snapToGrid w:val="0"/>
          <w:color w:val="000000"/>
          <w:sz w:val="24"/>
          <w:szCs w:val="24"/>
        </w:rPr>
        <w:t xml:space="preserve"> </w:t>
      </w:r>
      <w:r w:rsidR="00AD7F5A" w:rsidRPr="00F41C5C">
        <w:rPr>
          <w:rFonts w:asciiTheme="minorHAnsi" w:hAnsiTheme="minorHAnsi"/>
          <w:snapToGrid w:val="0"/>
          <w:color w:val="000000"/>
          <w:sz w:val="24"/>
          <w:szCs w:val="24"/>
        </w:rPr>
        <w:t>toute</w:t>
      </w:r>
      <w:r w:rsidRPr="00F41C5C">
        <w:rPr>
          <w:rFonts w:asciiTheme="minorHAnsi" w:hAnsiTheme="minorHAnsi"/>
          <w:snapToGrid w:val="0"/>
          <w:color w:val="000000"/>
          <w:sz w:val="24"/>
          <w:szCs w:val="24"/>
        </w:rPr>
        <w:t xml:space="preserve"> personne qui requiert les services d’un </w:t>
      </w:r>
      <w:r w:rsidRPr="00F41C5C">
        <w:rPr>
          <w:rFonts w:asciiTheme="minorHAnsi" w:hAnsiTheme="minorHAnsi"/>
          <w:snapToGrid w:val="0"/>
          <w:sz w:val="24"/>
          <w:szCs w:val="24"/>
        </w:rPr>
        <w:t>Professionnel METC®</w:t>
      </w:r>
      <w:r w:rsidR="0018160B" w:rsidRPr="00F41C5C">
        <w:rPr>
          <w:rFonts w:asciiTheme="minorHAnsi" w:hAnsiTheme="minorHAnsi"/>
          <w:snapToGrid w:val="0"/>
          <w:sz w:val="24"/>
          <w:szCs w:val="24"/>
        </w:rPr>
        <w:t xml:space="preserve"> qu’</w:t>
      </w:r>
      <w:r w:rsidR="001A6235" w:rsidRPr="00F41C5C">
        <w:rPr>
          <w:rFonts w:asciiTheme="minorHAnsi" w:hAnsiTheme="minorHAnsi"/>
          <w:snapToGrid w:val="0"/>
          <w:sz w:val="24"/>
          <w:szCs w:val="24"/>
        </w:rPr>
        <w:t xml:space="preserve">il soit un visiteur du site internet, </w:t>
      </w:r>
      <w:r w:rsidR="00AD7F5A" w:rsidRPr="00F41C5C">
        <w:rPr>
          <w:rFonts w:asciiTheme="minorHAnsi" w:hAnsiTheme="minorHAnsi"/>
          <w:snapToGrid w:val="0"/>
          <w:sz w:val="24"/>
          <w:szCs w:val="24"/>
        </w:rPr>
        <w:t xml:space="preserve">un </w:t>
      </w:r>
      <w:r w:rsidR="0018160B" w:rsidRPr="00F41C5C">
        <w:rPr>
          <w:rFonts w:asciiTheme="minorHAnsi" w:hAnsiTheme="minorHAnsi"/>
          <w:snapToGrid w:val="0"/>
          <w:sz w:val="24"/>
          <w:szCs w:val="24"/>
        </w:rPr>
        <w:t xml:space="preserve">étudiant ou un participant </w:t>
      </w:r>
      <w:r w:rsidR="001A6235" w:rsidRPr="00F41C5C">
        <w:rPr>
          <w:rFonts w:asciiTheme="minorHAnsi" w:hAnsiTheme="minorHAnsi"/>
          <w:snapToGrid w:val="0"/>
          <w:sz w:val="24"/>
          <w:szCs w:val="24"/>
        </w:rPr>
        <w:t>qui assiste à</w:t>
      </w:r>
      <w:r w:rsidR="0018160B" w:rsidRPr="00F41C5C">
        <w:rPr>
          <w:rFonts w:asciiTheme="minorHAnsi" w:hAnsiTheme="minorHAnsi"/>
          <w:snapToGrid w:val="0"/>
          <w:sz w:val="24"/>
          <w:szCs w:val="24"/>
        </w:rPr>
        <w:t xml:space="preserve"> une rencontre de groupe. </w:t>
      </w:r>
    </w:p>
    <w:p w14:paraId="23B71AEF" w14:textId="77777777" w:rsidR="00F41C5C" w:rsidRPr="00F41C5C" w:rsidRDefault="00F41C5C" w:rsidP="00F41C5C">
      <w:pPr>
        <w:pStyle w:val="titre"/>
      </w:pPr>
      <w:r w:rsidRPr="00F41C5C">
        <w:lastRenderedPageBreak/>
        <w:t>Engagements du PROFESSIONNEL metc</w:t>
      </w:r>
      <w:r w:rsidRPr="00F41C5C">
        <w:rPr>
          <w:bCs/>
          <w:i/>
          <w:iCs/>
        </w:rPr>
        <w:t xml:space="preserve">® </w:t>
      </w:r>
      <w:r w:rsidRPr="00F41C5C">
        <w:t>envers le client</w:t>
      </w:r>
    </w:p>
    <w:p w14:paraId="42911565" w14:textId="77777777" w:rsidR="001A6235" w:rsidRPr="00F41C5C" w:rsidRDefault="001A6235" w:rsidP="001A6235">
      <w:pPr>
        <w:widowControl w:val="0"/>
        <w:tabs>
          <w:tab w:val="left" w:pos="720"/>
        </w:tabs>
        <w:spacing w:before="60"/>
        <w:ind w:left="432"/>
        <w:rPr>
          <w:rFonts w:asciiTheme="minorHAnsi" w:hAnsiTheme="minorHAnsi"/>
          <w:snapToGrid w:val="0"/>
          <w:color w:val="000000"/>
          <w:sz w:val="22"/>
        </w:rPr>
      </w:pPr>
    </w:p>
    <w:p w14:paraId="52EEA3F9" w14:textId="77777777" w:rsidR="006C0429" w:rsidRPr="003E1ED3" w:rsidRDefault="00964716">
      <w:pPr>
        <w:widowControl w:val="0"/>
        <w:numPr>
          <w:ilvl w:val="0"/>
          <w:numId w:val="8"/>
        </w:numPr>
        <w:tabs>
          <w:tab w:val="left" w:pos="720"/>
        </w:tabs>
        <w:spacing w:before="60"/>
        <w:rPr>
          <w:rFonts w:asciiTheme="minorHAnsi" w:hAnsiTheme="minorHAnsi"/>
          <w:snapToGrid w:val="0"/>
          <w:color w:val="000000"/>
          <w:sz w:val="24"/>
          <w:szCs w:val="24"/>
        </w:rPr>
      </w:pPr>
      <w:r w:rsidRPr="003E1ED3">
        <w:rPr>
          <w:rFonts w:asciiTheme="minorHAnsi" w:hAnsiTheme="minorHAnsi"/>
          <w:snapToGrid w:val="0"/>
          <w:color w:val="000000"/>
          <w:sz w:val="24"/>
          <w:szCs w:val="24"/>
        </w:rPr>
        <w:t xml:space="preserve">Le </w:t>
      </w:r>
      <w:r w:rsidRPr="003E1ED3">
        <w:rPr>
          <w:rFonts w:asciiTheme="minorHAnsi" w:hAnsiTheme="minorHAnsi"/>
          <w:snapToGrid w:val="0"/>
          <w:sz w:val="24"/>
          <w:szCs w:val="24"/>
        </w:rPr>
        <w:t>Professionnel METC</w:t>
      </w:r>
      <w:r w:rsidRPr="003E1ED3">
        <w:rPr>
          <w:rFonts w:asciiTheme="minorHAnsi" w:hAnsiTheme="minorHAnsi"/>
          <w:bCs/>
          <w:iCs/>
          <w:caps/>
          <w:sz w:val="24"/>
          <w:szCs w:val="24"/>
        </w:rPr>
        <w:t>®</w:t>
      </w:r>
      <w:r w:rsidRPr="003E1ED3">
        <w:rPr>
          <w:rFonts w:asciiTheme="minorHAnsi" w:hAnsiTheme="minorHAnsi"/>
          <w:b/>
          <w:bCs/>
          <w:i/>
          <w:iCs/>
          <w:caps/>
          <w:sz w:val="24"/>
          <w:szCs w:val="24"/>
        </w:rPr>
        <w:t xml:space="preserve"> </w:t>
      </w:r>
      <w:r w:rsidR="006C0429" w:rsidRPr="003E1ED3">
        <w:rPr>
          <w:rFonts w:asciiTheme="minorHAnsi" w:hAnsiTheme="minorHAnsi"/>
          <w:snapToGrid w:val="0"/>
          <w:color w:val="000000"/>
          <w:sz w:val="24"/>
          <w:szCs w:val="24"/>
        </w:rPr>
        <w:t>doit respecter la digni</w:t>
      </w:r>
      <w:r w:rsidRPr="003E1ED3">
        <w:rPr>
          <w:rFonts w:asciiTheme="minorHAnsi" w:hAnsiTheme="minorHAnsi"/>
          <w:snapToGrid w:val="0"/>
          <w:color w:val="000000"/>
          <w:sz w:val="24"/>
          <w:szCs w:val="24"/>
        </w:rPr>
        <w:t xml:space="preserve">té et la liberté du client. </w:t>
      </w:r>
    </w:p>
    <w:p w14:paraId="69338865" w14:textId="57C0C4D2" w:rsidR="003E1ED3" w:rsidRPr="003E1ED3" w:rsidRDefault="003E1ED3" w:rsidP="003E1ED3">
      <w:pPr>
        <w:widowControl w:val="0"/>
        <w:numPr>
          <w:ilvl w:val="0"/>
          <w:numId w:val="8"/>
        </w:numPr>
        <w:tabs>
          <w:tab w:val="left" w:pos="720"/>
        </w:tabs>
        <w:spacing w:before="60"/>
        <w:rPr>
          <w:rFonts w:asciiTheme="minorHAnsi" w:hAnsiTheme="minorHAnsi"/>
          <w:snapToGrid w:val="0"/>
          <w:color w:val="000000"/>
          <w:sz w:val="24"/>
          <w:szCs w:val="24"/>
        </w:rPr>
      </w:pPr>
      <w:r w:rsidRPr="003E1ED3">
        <w:rPr>
          <w:rFonts w:asciiTheme="minorHAnsi" w:hAnsiTheme="minorHAnsi"/>
          <w:snapToGrid w:val="0"/>
          <w:color w:val="000000"/>
          <w:sz w:val="24"/>
          <w:szCs w:val="24"/>
        </w:rPr>
        <w:t>Le Professionnel METC</w:t>
      </w:r>
      <w:r w:rsidRPr="003E1ED3">
        <w:rPr>
          <w:rFonts w:asciiTheme="minorHAnsi" w:hAnsiTheme="minorHAnsi"/>
          <w:bCs/>
          <w:iCs/>
          <w:snapToGrid w:val="0"/>
          <w:color w:val="000000"/>
          <w:sz w:val="24"/>
          <w:szCs w:val="24"/>
        </w:rPr>
        <w:t>®</w:t>
      </w:r>
      <w:r w:rsidRPr="003E1ED3">
        <w:rPr>
          <w:rFonts w:asciiTheme="minorHAnsi" w:hAnsiTheme="minorHAnsi"/>
          <w:b/>
          <w:bCs/>
          <w:i/>
          <w:iCs/>
          <w:snapToGrid w:val="0"/>
          <w:color w:val="000000"/>
          <w:sz w:val="24"/>
          <w:szCs w:val="24"/>
        </w:rPr>
        <w:t xml:space="preserve"> </w:t>
      </w:r>
      <w:r w:rsidRPr="003E1ED3">
        <w:rPr>
          <w:rFonts w:asciiTheme="minorHAnsi" w:hAnsiTheme="minorHAnsi"/>
          <w:snapToGrid w:val="0"/>
          <w:color w:val="000000"/>
          <w:sz w:val="24"/>
          <w:szCs w:val="24"/>
        </w:rPr>
        <w:t>doit respecter toutes les lois applicables, particulièrement en matière de protection des renseignements personnels (notamment le Règlement général sur la protection des données (UE) 2016/679) et de sollicitation commerciale.</w:t>
      </w:r>
    </w:p>
    <w:p w14:paraId="281570F5" w14:textId="77777777" w:rsidR="00601F3F" w:rsidRPr="00F41C5C" w:rsidRDefault="00964716" w:rsidP="00601F3F">
      <w:pPr>
        <w:widowControl w:val="0"/>
        <w:numPr>
          <w:ilvl w:val="0"/>
          <w:numId w:val="8"/>
        </w:numPr>
        <w:tabs>
          <w:tab w:val="left" w:pos="720"/>
        </w:tabs>
        <w:spacing w:before="60"/>
        <w:rPr>
          <w:rFonts w:asciiTheme="minorHAnsi" w:hAnsiTheme="minorHAnsi"/>
          <w:snapToGrid w:val="0"/>
          <w:color w:val="000000"/>
          <w:sz w:val="24"/>
          <w:szCs w:val="24"/>
        </w:rPr>
      </w:pPr>
      <w:r w:rsidRPr="00F41C5C">
        <w:rPr>
          <w:rFonts w:asciiTheme="minorHAnsi" w:hAnsiTheme="minorHAnsi"/>
          <w:snapToGrid w:val="0"/>
          <w:color w:val="000000"/>
          <w:sz w:val="24"/>
          <w:szCs w:val="24"/>
        </w:rPr>
        <w:t xml:space="preserve">Le </w:t>
      </w:r>
      <w:r w:rsidRPr="00F41C5C">
        <w:rPr>
          <w:rFonts w:asciiTheme="minorHAnsi" w:hAnsiTheme="minorHAnsi"/>
          <w:snapToGrid w:val="0"/>
          <w:sz w:val="24"/>
          <w:szCs w:val="24"/>
        </w:rPr>
        <w:t>Professionnel METC</w:t>
      </w:r>
      <w:r w:rsidRPr="00F41C5C">
        <w:rPr>
          <w:rFonts w:asciiTheme="minorHAnsi" w:hAnsiTheme="minorHAnsi"/>
          <w:bCs/>
          <w:iCs/>
          <w:caps/>
          <w:sz w:val="24"/>
          <w:szCs w:val="24"/>
        </w:rPr>
        <w:t>®</w:t>
      </w:r>
      <w:r w:rsidRPr="00F41C5C">
        <w:rPr>
          <w:rFonts w:asciiTheme="minorHAnsi" w:hAnsiTheme="minorHAnsi"/>
          <w:bCs/>
          <w:i/>
          <w:iCs/>
          <w:caps/>
          <w:sz w:val="24"/>
          <w:szCs w:val="24"/>
        </w:rPr>
        <w:t xml:space="preserve"> </w:t>
      </w:r>
      <w:r w:rsidR="00601F3F" w:rsidRPr="00F41C5C">
        <w:rPr>
          <w:rFonts w:asciiTheme="minorHAnsi" w:hAnsiTheme="minorHAnsi"/>
          <w:snapToGrid w:val="0"/>
          <w:color w:val="000000"/>
          <w:sz w:val="24"/>
          <w:szCs w:val="24"/>
        </w:rPr>
        <w:t>connait</w:t>
      </w:r>
      <w:r w:rsidRPr="00F41C5C">
        <w:rPr>
          <w:rFonts w:asciiTheme="minorHAnsi" w:hAnsiTheme="minorHAnsi"/>
          <w:snapToGrid w:val="0"/>
          <w:color w:val="000000"/>
          <w:sz w:val="24"/>
          <w:szCs w:val="24"/>
        </w:rPr>
        <w:t xml:space="preserve"> la distinction entre la relation d’aide et la psychothérapie et de ce fait</w:t>
      </w:r>
      <w:r w:rsidR="003629C6" w:rsidRPr="00F41C5C">
        <w:rPr>
          <w:rFonts w:asciiTheme="minorHAnsi" w:hAnsiTheme="minorHAnsi"/>
          <w:snapToGrid w:val="0"/>
          <w:color w:val="000000"/>
          <w:sz w:val="24"/>
          <w:szCs w:val="24"/>
        </w:rPr>
        <w:t xml:space="preserve"> : </w:t>
      </w:r>
    </w:p>
    <w:p w14:paraId="599B3740" w14:textId="77777777" w:rsidR="003629C6" w:rsidRPr="00F41C5C" w:rsidRDefault="003629C6" w:rsidP="00F41C5C">
      <w:pPr>
        <w:widowControl w:val="0"/>
        <w:numPr>
          <w:ilvl w:val="0"/>
          <w:numId w:val="3"/>
        </w:numPr>
        <w:tabs>
          <w:tab w:val="clear" w:pos="360"/>
          <w:tab w:val="num" w:pos="792"/>
        </w:tabs>
        <w:spacing w:before="60"/>
        <w:ind w:left="792"/>
        <w:rPr>
          <w:rFonts w:asciiTheme="minorHAnsi" w:hAnsiTheme="minorHAnsi"/>
          <w:snapToGrid w:val="0"/>
          <w:color w:val="000000"/>
          <w:sz w:val="24"/>
          <w:szCs w:val="24"/>
        </w:rPr>
      </w:pPr>
      <w:r w:rsidRPr="00F41C5C">
        <w:rPr>
          <w:rFonts w:asciiTheme="minorHAnsi" w:hAnsiTheme="minorHAnsi"/>
          <w:snapToGrid w:val="0"/>
          <w:color w:val="000000"/>
          <w:sz w:val="24"/>
          <w:szCs w:val="24"/>
        </w:rPr>
        <w:t>Il n</w:t>
      </w:r>
      <w:r w:rsidR="001A6235" w:rsidRPr="00F41C5C">
        <w:rPr>
          <w:rFonts w:asciiTheme="minorHAnsi" w:hAnsiTheme="minorHAnsi"/>
          <w:snapToGrid w:val="0"/>
          <w:color w:val="000000"/>
          <w:sz w:val="24"/>
          <w:szCs w:val="24"/>
        </w:rPr>
        <w:t>e fait aucune intervention auprès</w:t>
      </w:r>
      <w:r w:rsidRPr="00F41C5C">
        <w:rPr>
          <w:rFonts w:asciiTheme="minorHAnsi" w:hAnsiTheme="minorHAnsi"/>
          <w:snapToGrid w:val="0"/>
          <w:color w:val="000000"/>
          <w:sz w:val="24"/>
          <w:szCs w:val="24"/>
        </w:rPr>
        <w:t xml:space="preserve"> </w:t>
      </w:r>
      <w:r w:rsidR="001A6235" w:rsidRPr="00F41C5C">
        <w:rPr>
          <w:rFonts w:asciiTheme="minorHAnsi" w:hAnsiTheme="minorHAnsi"/>
          <w:snapToGrid w:val="0"/>
          <w:color w:val="000000"/>
          <w:sz w:val="24"/>
          <w:szCs w:val="24"/>
        </w:rPr>
        <w:t xml:space="preserve">d’une </w:t>
      </w:r>
      <w:r w:rsidRPr="00F41C5C">
        <w:rPr>
          <w:rFonts w:asciiTheme="minorHAnsi" w:hAnsiTheme="minorHAnsi"/>
          <w:snapToGrid w:val="0"/>
          <w:color w:val="000000"/>
          <w:sz w:val="24"/>
          <w:szCs w:val="24"/>
        </w:rPr>
        <w:t xml:space="preserve">personne en situation de crise </w:t>
      </w:r>
      <w:r w:rsidR="001A6235" w:rsidRPr="00F41C5C">
        <w:rPr>
          <w:rFonts w:asciiTheme="minorHAnsi" w:hAnsiTheme="minorHAnsi"/>
          <w:snapToGrid w:val="0"/>
          <w:color w:val="000000"/>
          <w:sz w:val="24"/>
          <w:szCs w:val="24"/>
        </w:rPr>
        <w:t xml:space="preserve">ou souffrant d’un problème de santé mentale; </w:t>
      </w:r>
    </w:p>
    <w:p w14:paraId="32A380B2" w14:textId="77777777" w:rsidR="001A6235" w:rsidRPr="00F41C5C" w:rsidRDefault="001A6235" w:rsidP="00F41C5C">
      <w:pPr>
        <w:widowControl w:val="0"/>
        <w:numPr>
          <w:ilvl w:val="0"/>
          <w:numId w:val="3"/>
        </w:numPr>
        <w:tabs>
          <w:tab w:val="clear" w:pos="360"/>
          <w:tab w:val="num" w:pos="792"/>
        </w:tabs>
        <w:spacing w:before="60"/>
        <w:ind w:left="792"/>
        <w:rPr>
          <w:rFonts w:asciiTheme="minorHAnsi" w:hAnsiTheme="minorHAnsi"/>
          <w:snapToGrid w:val="0"/>
          <w:color w:val="000000"/>
          <w:sz w:val="24"/>
          <w:szCs w:val="24"/>
        </w:rPr>
      </w:pPr>
      <w:r w:rsidRPr="00F41C5C">
        <w:rPr>
          <w:rFonts w:asciiTheme="minorHAnsi" w:hAnsiTheme="minorHAnsi"/>
          <w:snapToGrid w:val="0"/>
          <w:color w:val="000000"/>
          <w:sz w:val="24"/>
          <w:szCs w:val="24"/>
        </w:rPr>
        <w:t xml:space="preserve">Il ne promet </w:t>
      </w:r>
      <w:r w:rsidR="00CA7D54">
        <w:rPr>
          <w:rFonts w:asciiTheme="minorHAnsi" w:hAnsiTheme="minorHAnsi"/>
          <w:snapToGrid w:val="0"/>
          <w:color w:val="000000"/>
          <w:sz w:val="24"/>
          <w:szCs w:val="24"/>
        </w:rPr>
        <w:t>aucun</w:t>
      </w:r>
      <w:r w:rsidRPr="00F41C5C">
        <w:rPr>
          <w:rFonts w:asciiTheme="minorHAnsi" w:hAnsiTheme="minorHAnsi"/>
          <w:snapToGrid w:val="0"/>
          <w:color w:val="000000"/>
          <w:sz w:val="24"/>
          <w:szCs w:val="24"/>
        </w:rPr>
        <w:t xml:space="preserve"> </w:t>
      </w:r>
      <w:r w:rsidR="00CA7D54">
        <w:rPr>
          <w:rFonts w:asciiTheme="minorHAnsi" w:hAnsiTheme="minorHAnsi"/>
          <w:snapToGrid w:val="0"/>
          <w:color w:val="000000"/>
          <w:sz w:val="24"/>
          <w:szCs w:val="24"/>
        </w:rPr>
        <w:t>résultat</w:t>
      </w:r>
      <w:r w:rsidRPr="00F41C5C">
        <w:rPr>
          <w:rFonts w:asciiTheme="minorHAnsi" w:hAnsiTheme="minorHAnsi"/>
          <w:snapToGrid w:val="0"/>
          <w:color w:val="000000"/>
          <w:sz w:val="24"/>
          <w:szCs w:val="24"/>
        </w:rPr>
        <w:t xml:space="preserve"> </w:t>
      </w:r>
      <w:r w:rsidR="00CA7D54">
        <w:rPr>
          <w:rFonts w:asciiTheme="minorHAnsi" w:hAnsiTheme="minorHAnsi"/>
          <w:snapToGrid w:val="0"/>
          <w:color w:val="000000"/>
          <w:sz w:val="24"/>
          <w:szCs w:val="24"/>
        </w:rPr>
        <w:t>spécifique</w:t>
      </w:r>
      <w:r w:rsidRPr="00F41C5C">
        <w:rPr>
          <w:rFonts w:asciiTheme="minorHAnsi" w:hAnsiTheme="minorHAnsi"/>
          <w:snapToGrid w:val="0"/>
          <w:color w:val="000000"/>
          <w:sz w:val="24"/>
          <w:szCs w:val="24"/>
        </w:rPr>
        <w:t xml:space="preserve"> puisque ceux-ci dépendent de la motivation et du degré d’investissement du client. </w:t>
      </w:r>
    </w:p>
    <w:p w14:paraId="458CFC76" w14:textId="77777777" w:rsidR="00601F3F" w:rsidRPr="00F41C5C" w:rsidRDefault="00601F3F" w:rsidP="00F41C5C">
      <w:pPr>
        <w:widowControl w:val="0"/>
        <w:numPr>
          <w:ilvl w:val="0"/>
          <w:numId w:val="3"/>
        </w:numPr>
        <w:tabs>
          <w:tab w:val="clear" w:pos="360"/>
          <w:tab w:val="num" w:pos="792"/>
        </w:tabs>
        <w:spacing w:before="60"/>
        <w:ind w:left="792"/>
        <w:rPr>
          <w:rFonts w:asciiTheme="minorHAnsi" w:hAnsiTheme="minorHAnsi"/>
          <w:snapToGrid w:val="0"/>
          <w:color w:val="000000"/>
          <w:sz w:val="24"/>
          <w:szCs w:val="24"/>
        </w:rPr>
      </w:pPr>
      <w:r w:rsidRPr="00F41C5C">
        <w:rPr>
          <w:rFonts w:asciiTheme="minorHAnsi" w:hAnsiTheme="minorHAnsi"/>
          <w:snapToGrid w:val="0"/>
          <w:color w:val="000000"/>
          <w:sz w:val="24"/>
          <w:szCs w:val="24"/>
        </w:rPr>
        <w:t xml:space="preserve">Il cesse ses interventions aussitôt qu’il s’aperçoit que ses interventions n’aident pas le client à améliorer sa qualité de vie ou </w:t>
      </w:r>
      <w:r w:rsidR="00512B79" w:rsidRPr="00F41C5C">
        <w:rPr>
          <w:rFonts w:asciiTheme="minorHAnsi" w:hAnsiTheme="minorHAnsi"/>
          <w:snapToGrid w:val="0"/>
          <w:color w:val="000000"/>
          <w:sz w:val="24"/>
          <w:szCs w:val="24"/>
        </w:rPr>
        <w:t xml:space="preserve">à atteindre ses objectifs; </w:t>
      </w:r>
    </w:p>
    <w:p w14:paraId="4CBE25DD" w14:textId="77777777" w:rsidR="001A6235" w:rsidRPr="00F41C5C" w:rsidRDefault="001A6235" w:rsidP="00F41C5C">
      <w:pPr>
        <w:numPr>
          <w:ilvl w:val="0"/>
          <w:numId w:val="3"/>
        </w:numPr>
        <w:tabs>
          <w:tab w:val="clear" w:pos="360"/>
          <w:tab w:val="num" w:pos="792"/>
        </w:tabs>
        <w:ind w:left="792"/>
        <w:rPr>
          <w:rFonts w:asciiTheme="minorHAnsi" w:hAnsiTheme="minorHAnsi"/>
          <w:snapToGrid w:val="0"/>
          <w:color w:val="000000"/>
          <w:sz w:val="24"/>
          <w:szCs w:val="24"/>
        </w:rPr>
      </w:pPr>
      <w:r w:rsidRPr="00F41C5C">
        <w:rPr>
          <w:rFonts w:asciiTheme="minorHAnsi" w:hAnsiTheme="minorHAnsi"/>
          <w:snapToGrid w:val="0"/>
          <w:color w:val="000000"/>
          <w:sz w:val="24"/>
          <w:szCs w:val="24"/>
        </w:rPr>
        <w:t xml:space="preserve">Il n’établit aucun diagnostic, ne rédige aucune prescription et ne donne aucune directive de choix de vie; </w:t>
      </w:r>
    </w:p>
    <w:p w14:paraId="35BF77D0" w14:textId="77777777" w:rsidR="001A6235" w:rsidRPr="00F41C5C" w:rsidRDefault="001A6235" w:rsidP="00F41C5C">
      <w:pPr>
        <w:widowControl w:val="0"/>
        <w:numPr>
          <w:ilvl w:val="0"/>
          <w:numId w:val="3"/>
        </w:numPr>
        <w:tabs>
          <w:tab w:val="clear" w:pos="360"/>
          <w:tab w:val="num" w:pos="792"/>
        </w:tabs>
        <w:spacing w:before="60"/>
        <w:ind w:left="792"/>
        <w:rPr>
          <w:rFonts w:asciiTheme="minorHAnsi" w:hAnsiTheme="minorHAnsi"/>
          <w:snapToGrid w:val="0"/>
          <w:color w:val="000000"/>
          <w:sz w:val="24"/>
          <w:szCs w:val="24"/>
        </w:rPr>
      </w:pPr>
      <w:r w:rsidRPr="00F41C5C">
        <w:rPr>
          <w:rFonts w:asciiTheme="minorHAnsi" w:hAnsiTheme="minorHAnsi"/>
          <w:snapToGrid w:val="0"/>
          <w:color w:val="000000"/>
          <w:sz w:val="24"/>
          <w:szCs w:val="24"/>
        </w:rPr>
        <w:t xml:space="preserve">Il évite l’usage </w:t>
      </w:r>
      <w:r w:rsidR="006C0429" w:rsidRPr="00F41C5C">
        <w:rPr>
          <w:rFonts w:asciiTheme="minorHAnsi" w:hAnsiTheme="minorHAnsi"/>
          <w:snapToGrid w:val="0"/>
          <w:color w:val="000000"/>
          <w:sz w:val="24"/>
          <w:szCs w:val="24"/>
        </w:rPr>
        <w:t>des mots de guérison tels que "guérir" "débloquer" "soulager", etc.;</w:t>
      </w:r>
    </w:p>
    <w:p w14:paraId="0D6428F4" w14:textId="77777777" w:rsidR="00601F3F" w:rsidRPr="00F41C5C" w:rsidRDefault="00601F3F" w:rsidP="00F41C5C">
      <w:pPr>
        <w:widowControl w:val="0"/>
        <w:numPr>
          <w:ilvl w:val="0"/>
          <w:numId w:val="3"/>
        </w:numPr>
        <w:tabs>
          <w:tab w:val="clear" w:pos="360"/>
          <w:tab w:val="num" w:pos="792"/>
        </w:tabs>
        <w:spacing w:before="60"/>
        <w:ind w:left="792"/>
        <w:rPr>
          <w:rFonts w:asciiTheme="minorHAnsi" w:hAnsiTheme="minorHAnsi"/>
          <w:snapToGrid w:val="0"/>
          <w:color w:val="000000"/>
          <w:sz w:val="24"/>
          <w:szCs w:val="24"/>
        </w:rPr>
      </w:pPr>
      <w:r w:rsidRPr="00F41C5C">
        <w:rPr>
          <w:rFonts w:asciiTheme="minorHAnsi" w:hAnsiTheme="minorHAnsi"/>
          <w:snapToGrid w:val="0"/>
          <w:color w:val="000000"/>
          <w:sz w:val="24"/>
          <w:szCs w:val="24"/>
        </w:rPr>
        <w:t>Il ne peut suggérer à un client</w:t>
      </w:r>
      <w:r w:rsidR="006C0429" w:rsidRPr="00F41C5C">
        <w:rPr>
          <w:rFonts w:asciiTheme="minorHAnsi" w:hAnsiTheme="minorHAnsi"/>
          <w:snapToGrid w:val="0"/>
          <w:color w:val="000000"/>
          <w:sz w:val="24"/>
          <w:szCs w:val="24"/>
        </w:rPr>
        <w:t xml:space="preserve"> de prendre ou d'arrêter quelque médicament ou produit que ce soit;</w:t>
      </w:r>
    </w:p>
    <w:p w14:paraId="5683C991" w14:textId="77777777" w:rsidR="006C0429" w:rsidRPr="00F41C5C" w:rsidRDefault="00601F3F" w:rsidP="00F41C5C">
      <w:pPr>
        <w:widowControl w:val="0"/>
        <w:numPr>
          <w:ilvl w:val="0"/>
          <w:numId w:val="3"/>
        </w:numPr>
        <w:tabs>
          <w:tab w:val="clear" w:pos="360"/>
          <w:tab w:val="num" w:pos="792"/>
        </w:tabs>
        <w:spacing w:before="60"/>
        <w:ind w:left="792"/>
        <w:rPr>
          <w:rFonts w:asciiTheme="minorHAnsi" w:hAnsiTheme="minorHAnsi"/>
          <w:snapToGrid w:val="0"/>
          <w:color w:val="000000"/>
          <w:sz w:val="24"/>
          <w:szCs w:val="24"/>
        </w:rPr>
      </w:pPr>
      <w:r w:rsidRPr="00F41C5C">
        <w:rPr>
          <w:rFonts w:asciiTheme="minorHAnsi" w:hAnsiTheme="minorHAnsi"/>
          <w:snapToGrid w:val="0"/>
          <w:color w:val="000000"/>
          <w:sz w:val="24"/>
          <w:szCs w:val="24"/>
        </w:rPr>
        <w:t xml:space="preserve">Il ne peut suggérer à un client </w:t>
      </w:r>
      <w:r w:rsidR="006C0429" w:rsidRPr="00F41C5C">
        <w:rPr>
          <w:rFonts w:asciiTheme="minorHAnsi" w:hAnsiTheme="minorHAnsi"/>
          <w:snapToGrid w:val="0"/>
          <w:color w:val="000000"/>
          <w:sz w:val="24"/>
          <w:szCs w:val="24"/>
        </w:rPr>
        <w:t>d'arrêter un traitement en cours fourni par tout membre d'une corporation professionnelle;</w:t>
      </w:r>
    </w:p>
    <w:p w14:paraId="18D8B0F8" w14:textId="77777777" w:rsidR="006C0429" w:rsidRPr="00F41C5C" w:rsidRDefault="00AD7F5A">
      <w:pPr>
        <w:widowControl w:val="0"/>
        <w:numPr>
          <w:ilvl w:val="0"/>
          <w:numId w:val="11"/>
        </w:numPr>
        <w:tabs>
          <w:tab w:val="left" w:pos="720"/>
        </w:tabs>
        <w:spacing w:before="60"/>
        <w:rPr>
          <w:rFonts w:asciiTheme="minorHAnsi" w:hAnsiTheme="minorHAnsi"/>
          <w:snapToGrid w:val="0"/>
          <w:color w:val="000000"/>
          <w:sz w:val="24"/>
          <w:szCs w:val="24"/>
        </w:rPr>
      </w:pPr>
      <w:r w:rsidRPr="00F41C5C">
        <w:rPr>
          <w:rFonts w:asciiTheme="minorHAnsi" w:hAnsiTheme="minorHAnsi"/>
          <w:snapToGrid w:val="0"/>
          <w:color w:val="000000"/>
          <w:sz w:val="24"/>
          <w:szCs w:val="24"/>
        </w:rPr>
        <w:t xml:space="preserve">Le </w:t>
      </w:r>
      <w:r w:rsidRPr="00F41C5C">
        <w:rPr>
          <w:rFonts w:asciiTheme="minorHAnsi" w:hAnsiTheme="minorHAnsi"/>
          <w:snapToGrid w:val="0"/>
          <w:sz w:val="24"/>
          <w:szCs w:val="24"/>
        </w:rPr>
        <w:t>Professionnel METC</w:t>
      </w:r>
      <w:r w:rsidRPr="00F41C5C">
        <w:rPr>
          <w:rFonts w:asciiTheme="minorHAnsi" w:hAnsiTheme="minorHAnsi"/>
          <w:bCs/>
          <w:iCs/>
          <w:caps/>
          <w:sz w:val="24"/>
          <w:szCs w:val="24"/>
        </w:rPr>
        <w:t>®</w:t>
      </w:r>
      <w:r w:rsidRPr="00F41C5C">
        <w:rPr>
          <w:rFonts w:asciiTheme="minorHAnsi" w:hAnsiTheme="minorHAnsi"/>
          <w:bCs/>
          <w:i/>
          <w:iCs/>
          <w:caps/>
          <w:sz w:val="24"/>
          <w:szCs w:val="24"/>
        </w:rPr>
        <w:t xml:space="preserve"> </w:t>
      </w:r>
      <w:r w:rsidR="006C0429" w:rsidRPr="00F41C5C">
        <w:rPr>
          <w:rFonts w:asciiTheme="minorHAnsi" w:hAnsiTheme="minorHAnsi"/>
          <w:snapToGrid w:val="0"/>
          <w:color w:val="000000"/>
          <w:sz w:val="24"/>
          <w:szCs w:val="24"/>
        </w:rPr>
        <w:t>doit tenir compte des limites de ses aptitudes, ses connaissances et des moyens dont il dispose. Il ne doit do</w:t>
      </w:r>
      <w:r w:rsidRPr="00F41C5C">
        <w:rPr>
          <w:rFonts w:asciiTheme="minorHAnsi" w:hAnsiTheme="minorHAnsi"/>
          <w:snapToGrid w:val="0"/>
          <w:color w:val="000000"/>
          <w:sz w:val="24"/>
          <w:szCs w:val="24"/>
        </w:rPr>
        <w:t>nc pas entreprendre des interventions</w:t>
      </w:r>
      <w:r w:rsidR="006C0429" w:rsidRPr="00F41C5C">
        <w:rPr>
          <w:rFonts w:asciiTheme="minorHAnsi" w:hAnsiTheme="minorHAnsi"/>
          <w:snapToGrid w:val="0"/>
          <w:color w:val="000000"/>
          <w:sz w:val="24"/>
          <w:szCs w:val="24"/>
        </w:rPr>
        <w:t xml:space="preserve"> qui sont au-delà de ses limites et compétences.</w:t>
      </w:r>
    </w:p>
    <w:p w14:paraId="4C09E625" w14:textId="77777777" w:rsidR="005658FA" w:rsidRPr="00F41C5C" w:rsidRDefault="005658FA" w:rsidP="005658FA">
      <w:pPr>
        <w:widowControl w:val="0"/>
        <w:numPr>
          <w:ilvl w:val="0"/>
          <w:numId w:val="11"/>
        </w:numPr>
        <w:tabs>
          <w:tab w:val="left" w:pos="720"/>
        </w:tabs>
        <w:spacing w:before="60"/>
        <w:rPr>
          <w:rFonts w:asciiTheme="minorHAnsi" w:hAnsiTheme="minorHAnsi"/>
          <w:snapToGrid w:val="0"/>
          <w:color w:val="000000"/>
          <w:sz w:val="24"/>
          <w:szCs w:val="24"/>
        </w:rPr>
      </w:pPr>
      <w:r w:rsidRPr="00F41C5C">
        <w:rPr>
          <w:rFonts w:asciiTheme="minorHAnsi" w:hAnsiTheme="minorHAnsi"/>
          <w:snapToGrid w:val="0"/>
          <w:color w:val="000000"/>
          <w:sz w:val="24"/>
          <w:szCs w:val="24"/>
        </w:rPr>
        <w:t>Lorsque le Professionnel METC</w:t>
      </w:r>
      <w:r w:rsidR="00CA7D54">
        <w:rPr>
          <w:rFonts w:asciiTheme="minorHAnsi" w:hAnsiTheme="minorHAnsi"/>
          <w:snapToGrid w:val="0"/>
          <w:color w:val="000000"/>
          <w:sz w:val="24"/>
          <w:szCs w:val="24"/>
        </w:rPr>
        <w:t xml:space="preserve">® </w:t>
      </w:r>
      <w:r w:rsidRPr="00F41C5C">
        <w:rPr>
          <w:rFonts w:asciiTheme="minorHAnsi" w:hAnsiTheme="minorHAnsi"/>
          <w:snapToGrid w:val="0"/>
          <w:color w:val="000000"/>
          <w:sz w:val="24"/>
          <w:szCs w:val="24"/>
        </w:rPr>
        <w:t>décide de cesser d’intervenir auprès d’un client, il doit en informer celui-ci et le référer, dans la mesure du possible, à un collègue ou à une corporation professionnelle qu'il croit en mesure de l'aider.</w:t>
      </w:r>
    </w:p>
    <w:p w14:paraId="32CF014B" w14:textId="77777777" w:rsidR="005658FA" w:rsidRPr="00F41C5C" w:rsidRDefault="005658FA" w:rsidP="005658FA">
      <w:pPr>
        <w:widowControl w:val="0"/>
        <w:numPr>
          <w:ilvl w:val="0"/>
          <w:numId w:val="11"/>
        </w:numPr>
        <w:tabs>
          <w:tab w:val="left" w:pos="720"/>
        </w:tabs>
        <w:spacing w:before="60"/>
        <w:rPr>
          <w:rFonts w:asciiTheme="minorHAnsi" w:hAnsiTheme="minorHAnsi"/>
          <w:snapToGrid w:val="0"/>
          <w:color w:val="000000"/>
          <w:sz w:val="24"/>
          <w:szCs w:val="24"/>
        </w:rPr>
      </w:pPr>
      <w:r w:rsidRPr="00F41C5C">
        <w:rPr>
          <w:rFonts w:asciiTheme="minorHAnsi" w:hAnsiTheme="minorHAnsi"/>
          <w:snapToGrid w:val="0"/>
          <w:color w:val="000000"/>
          <w:sz w:val="24"/>
          <w:szCs w:val="24"/>
        </w:rPr>
        <w:t>Le Professionnel METC</w:t>
      </w:r>
      <w:r w:rsidR="00CA7D54">
        <w:rPr>
          <w:rFonts w:asciiTheme="minorHAnsi" w:hAnsiTheme="minorHAnsi"/>
          <w:snapToGrid w:val="0"/>
          <w:color w:val="000000"/>
          <w:sz w:val="24"/>
          <w:szCs w:val="24"/>
        </w:rPr>
        <w:t xml:space="preserve">® </w:t>
      </w:r>
      <w:r w:rsidRPr="00F41C5C">
        <w:rPr>
          <w:rFonts w:asciiTheme="minorHAnsi" w:hAnsiTheme="minorHAnsi"/>
          <w:snapToGrid w:val="0"/>
          <w:color w:val="000000"/>
          <w:sz w:val="24"/>
          <w:szCs w:val="24"/>
        </w:rPr>
        <w:t>ne peut être relevé du secret professionnel qu'avec l'autorisation du client ou lorsque la loi l'ordonne.</w:t>
      </w:r>
    </w:p>
    <w:p w14:paraId="4A716AA5" w14:textId="77777777" w:rsidR="005658FA" w:rsidRPr="00F41C5C" w:rsidRDefault="005658FA" w:rsidP="005658FA">
      <w:pPr>
        <w:widowControl w:val="0"/>
        <w:numPr>
          <w:ilvl w:val="0"/>
          <w:numId w:val="11"/>
        </w:numPr>
        <w:tabs>
          <w:tab w:val="left" w:pos="720"/>
        </w:tabs>
        <w:spacing w:before="60"/>
        <w:rPr>
          <w:rFonts w:asciiTheme="minorHAnsi" w:hAnsiTheme="minorHAnsi"/>
          <w:snapToGrid w:val="0"/>
          <w:color w:val="000000"/>
          <w:sz w:val="24"/>
          <w:szCs w:val="24"/>
        </w:rPr>
      </w:pPr>
      <w:r w:rsidRPr="00F41C5C">
        <w:rPr>
          <w:rFonts w:asciiTheme="minorHAnsi" w:hAnsiTheme="minorHAnsi"/>
          <w:snapToGrid w:val="0"/>
          <w:color w:val="000000"/>
          <w:sz w:val="24"/>
          <w:szCs w:val="24"/>
        </w:rPr>
        <w:t>Le Professionnel METC</w:t>
      </w:r>
      <w:r w:rsidR="00CA7D54">
        <w:rPr>
          <w:rFonts w:asciiTheme="minorHAnsi" w:hAnsiTheme="minorHAnsi"/>
          <w:snapToGrid w:val="0"/>
          <w:color w:val="000000"/>
          <w:sz w:val="24"/>
          <w:szCs w:val="24"/>
        </w:rPr>
        <w:t xml:space="preserve">® </w:t>
      </w:r>
      <w:r w:rsidRPr="00F41C5C">
        <w:rPr>
          <w:rFonts w:asciiTheme="minorHAnsi" w:hAnsiTheme="minorHAnsi"/>
          <w:snapToGrid w:val="0"/>
          <w:color w:val="000000"/>
          <w:sz w:val="24"/>
          <w:szCs w:val="24"/>
        </w:rPr>
        <w:t>doit respecter le secret de tous renseignements obtenus lors des interventions.</w:t>
      </w:r>
    </w:p>
    <w:p w14:paraId="7C1511F5" w14:textId="77777777" w:rsidR="005658FA" w:rsidRPr="00F41C5C" w:rsidRDefault="005658FA" w:rsidP="005658FA">
      <w:pPr>
        <w:widowControl w:val="0"/>
        <w:numPr>
          <w:ilvl w:val="0"/>
          <w:numId w:val="11"/>
        </w:numPr>
        <w:tabs>
          <w:tab w:val="left" w:pos="720"/>
        </w:tabs>
        <w:spacing w:before="60"/>
        <w:rPr>
          <w:rFonts w:asciiTheme="minorHAnsi" w:hAnsiTheme="minorHAnsi"/>
          <w:snapToGrid w:val="0"/>
          <w:color w:val="000000"/>
          <w:sz w:val="24"/>
          <w:szCs w:val="24"/>
        </w:rPr>
      </w:pPr>
      <w:r w:rsidRPr="00F41C5C">
        <w:rPr>
          <w:rFonts w:asciiTheme="minorHAnsi" w:hAnsiTheme="minorHAnsi"/>
          <w:snapToGrid w:val="0"/>
          <w:color w:val="000000"/>
          <w:sz w:val="24"/>
          <w:szCs w:val="24"/>
        </w:rPr>
        <w:t>Si le Professionnel METC</w:t>
      </w:r>
      <w:r w:rsidR="00CA7D54">
        <w:rPr>
          <w:rFonts w:asciiTheme="minorHAnsi" w:hAnsiTheme="minorHAnsi"/>
          <w:snapToGrid w:val="0"/>
          <w:color w:val="000000"/>
          <w:sz w:val="24"/>
          <w:szCs w:val="24"/>
        </w:rPr>
        <w:t xml:space="preserve">® </w:t>
      </w:r>
      <w:r w:rsidRPr="00F41C5C">
        <w:rPr>
          <w:rFonts w:asciiTheme="minorHAnsi" w:hAnsiTheme="minorHAnsi"/>
          <w:snapToGrid w:val="0"/>
          <w:color w:val="000000"/>
          <w:sz w:val="24"/>
          <w:szCs w:val="24"/>
        </w:rPr>
        <w:t>a besoin de renseignements de nature confidentielle, il doit s'assurer que le client en connaît les raisons et l'utilisation qu'il en fera.</w:t>
      </w:r>
    </w:p>
    <w:p w14:paraId="19AF4C5B" w14:textId="6609FAA6" w:rsidR="003E1ED3" w:rsidRPr="00A8567B" w:rsidRDefault="005658FA" w:rsidP="00735261">
      <w:pPr>
        <w:widowControl w:val="0"/>
        <w:numPr>
          <w:ilvl w:val="0"/>
          <w:numId w:val="11"/>
        </w:numPr>
        <w:tabs>
          <w:tab w:val="left" w:pos="720"/>
        </w:tabs>
        <w:spacing w:before="60"/>
        <w:rPr>
          <w:rFonts w:asciiTheme="minorHAnsi" w:hAnsiTheme="minorHAnsi"/>
          <w:snapToGrid w:val="0"/>
          <w:color w:val="000000"/>
          <w:sz w:val="24"/>
          <w:szCs w:val="24"/>
        </w:rPr>
      </w:pPr>
      <w:r w:rsidRPr="00A8567B">
        <w:rPr>
          <w:rFonts w:asciiTheme="minorHAnsi" w:hAnsiTheme="minorHAnsi"/>
          <w:snapToGrid w:val="0"/>
          <w:color w:val="000000"/>
          <w:sz w:val="24"/>
          <w:szCs w:val="24"/>
        </w:rPr>
        <w:t>Le Professionnel METC® ne doit pas révéler le nom d'un client ou les services qui lui sont rendus sans l'autorisation de celui-ci.</w:t>
      </w:r>
    </w:p>
    <w:p w14:paraId="03A8368F" w14:textId="77777777" w:rsidR="00F41C5C" w:rsidRPr="00F41C5C" w:rsidRDefault="005658FA" w:rsidP="00F41C5C">
      <w:pPr>
        <w:widowControl w:val="0"/>
        <w:numPr>
          <w:ilvl w:val="0"/>
          <w:numId w:val="11"/>
        </w:numPr>
        <w:tabs>
          <w:tab w:val="left" w:pos="720"/>
        </w:tabs>
        <w:spacing w:before="60"/>
        <w:rPr>
          <w:rFonts w:asciiTheme="minorHAnsi" w:hAnsiTheme="minorHAnsi"/>
          <w:snapToGrid w:val="0"/>
          <w:color w:val="000000"/>
          <w:sz w:val="24"/>
          <w:szCs w:val="24"/>
        </w:rPr>
      </w:pPr>
      <w:r w:rsidRPr="00F41C5C">
        <w:rPr>
          <w:rFonts w:asciiTheme="minorHAnsi" w:hAnsiTheme="minorHAnsi"/>
          <w:snapToGrid w:val="0"/>
          <w:color w:val="000000"/>
          <w:sz w:val="24"/>
          <w:szCs w:val="24"/>
        </w:rPr>
        <w:t>Le Professionnel METC</w:t>
      </w:r>
      <w:r w:rsidR="00CA7D54">
        <w:rPr>
          <w:rFonts w:asciiTheme="minorHAnsi" w:hAnsiTheme="minorHAnsi"/>
          <w:snapToGrid w:val="0"/>
          <w:color w:val="000000"/>
          <w:sz w:val="24"/>
          <w:szCs w:val="24"/>
        </w:rPr>
        <w:t xml:space="preserve">® </w:t>
      </w:r>
      <w:r w:rsidRPr="00F41C5C">
        <w:rPr>
          <w:rFonts w:asciiTheme="minorHAnsi" w:hAnsiTheme="minorHAnsi"/>
          <w:snapToGrid w:val="0"/>
          <w:color w:val="000000"/>
          <w:sz w:val="24"/>
          <w:szCs w:val="24"/>
        </w:rPr>
        <w:t>doit respecter le droit de son client d'obtenir une copie des documents de son dossier s’il y a lieu.</w:t>
      </w:r>
    </w:p>
    <w:p w14:paraId="6741CE09" w14:textId="77777777" w:rsidR="006C0429" w:rsidRPr="00F41C5C" w:rsidRDefault="00AD7F5A">
      <w:pPr>
        <w:widowControl w:val="0"/>
        <w:numPr>
          <w:ilvl w:val="0"/>
          <w:numId w:val="12"/>
        </w:numPr>
        <w:tabs>
          <w:tab w:val="left" w:pos="720"/>
        </w:tabs>
        <w:spacing w:before="60"/>
        <w:rPr>
          <w:rFonts w:asciiTheme="minorHAnsi" w:hAnsiTheme="minorHAnsi"/>
          <w:snapToGrid w:val="0"/>
          <w:color w:val="000000"/>
          <w:sz w:val="24"/>
          <w:szCs w:val="24"/>
        </w:rPr>
      </w:pPr>
      <w:r w:rsidRPr="00F41C5C">
        <w:rPr>
          <w:rFonts w:asciiTheme="minorHAnsi" w:hAnsiTheme="minorHAnsi"/>
          <w:snapToGrid w:val="0"/>
          <w:color w:val="000000"/>
          <w:sz w:val="24"/>
          <w:szCs w:val="24"/>
        </w:rPr>
        <w:t xml:space="preserve">Le </w:t>
      </w:r>
      <w:r w:rsidRPr="00F41C5C">
        <w:rPr>
          <w:rFonts w:asciiTheme="minorHAnsi" w:hAnsiTheme="minorHAnsi"/>
          <w:snapToGrid w:val="0"/>
          <w:sz w:val="24"/>
          <w:szCs w:val="24"/>
        </w:rPr>
        <w:t>Professionnel METC</w:t>
      </w:r>
      <w:r w:rsidRPr="00F41C5C">
        <w:rPr>
          <w:rFonts w:asciiTheme="minorHAnsi" w:hAnsiTheme="minorHAnsi"/>
          <w:bCs/>
          <w:iCs/>
          <w:caps/>
          <w:sz w:val="24"/>
          <w:szCs w:val="24"/>
        </w:rPr>
        <w:t>®</w:t>
      </w:r>
      <w:r w:rsidRPr="00F41C5C">
        <w:rPr>
          <w:rFonts w:asciiTheme="minorHAnsi" w:hAnsiTheme="minorHAnsi"/>
          <w:bCs/>
          <w:i/>
          <w:iCs/>
          <w:caps/>
          <w:sz w:val="24"/>
          <w:szCs w:val="24"/>
        </w:rPr>
        <w:t xml:space="preserve"> </w:t>
      </w:r>
      <w:r w:rsidR="00E429A0" w:rsidRPr="00F41C5C">
        <w:rPr>
          <w:rFonts w:asciiTheme="minorHAnsi" w:hAnsiTheme="minorHAnsi"/>
          <w:snapToGrid w:val="0"/>
          <w:color w:val="000000"/>
          <w:sz w:val="24"/>
          <w:szCs w:val="24"/>
        </w:rPr>
        <w:t xml:space="preserve">qui offre des </w:t>
      </w:r>
      <w:r w:rsidR="005658FA" w:rsidRPr="00F41C5C">
        <w:rPr>
          <w:rFonts w:asciiTheme="minorHAnsi" w:hAnsiTheme="minorHAnsi"/>
          <w:snapToGrid w:val="0"/>
          <w:color w:val="000000"/>
          <w:sz w:val="24"/>
          <w:szCs w:val="24"/>
        </w:rPr>
        <w:t xml:space="preserve">rencontres de groupe agit comme </w:t>
      </w:r>
      <w:r w:rsidR="00355912" w:rsidRPr="00F41C5C">
        <w:rPr>
          <w:rFonts w:asciiTheme="minorHAnsi" w:hAnsiTheme="minorHAnsi"/>
          <w:snapToGrid w:val="0"/>
          <w:color w:val="000000"/>
          <w:sz w:val="24"/>
          <w:szCs w:val="24"/>
        </w:rPr>
        <w:t xml:space="preserve">enseignant et non </w:t>
      </w:r>
      <w:r w:rsidR="00E429A0" w:rsidRPr="00F41C5C">
        <w:rPr>
          <w:rFonts w:asciiTheme="minorHAnsi" w:hAnsiTheme="minorHAnsi"/>
          <w:snapToGrid w:val="0"/>
          <w:color w:val="000000"/>
          <w:sz w:val="24"/>
          <w:szCs w:val="24"/>
        </w:rPr>
        <w:t>comme un consultant lors de ses interventions</w:t>
      </w:r>
      <w:r w:rsidR="00355912" w:rsidRPr="00F41C5C">
        <w:rPr>
          <w:rFonts w:asciiTheme="minorHAnsi" w:hAnsiTheme="minorHAnsi"/>
          <w:snapToGrid w:val="0"/>
          <w:color w:val="000000"/>
          <w:sz w:val="24"/>
          <w:szCs w:val="24"/>
        </w:rPr>
        <w:t>. Ce n’est pa</w:t>
      </w:r>
      <w:r w:rsidR="00AB2AC5" w:rsidRPr="00F41C5C">
        <w:rPr>
          <w:rFonts w:asciiTheme="minorHAnsi" w:hAnsiTheme="minorHAnsi"/>
          <w:snapToGrid w:val="0"/>
          <w:color w:val="000000"/>
          <w:sz w:val="24"/>
          <w:szCs w:val="24"/>
        </w:rPr>
        <w:t>s</w:t>
      </w:r>
      <w:r w:rsidR="00355912" w:rsidRPr="00F41C5C">
        <w:rPr>
          <w:rFonts w:asciiTheme="minorHAnsi" w:hAnsiTheme="minorHAnsi"/>
          <w:snapToGrid w:val="0"/>
          <w:color w:val="000000"/>
          <w:sz w:val="24"/>
          <w:szCs w:val="24"/>
        </w:rPr>
        <w:t xml:space="preserve"> un lieu de thérapie, ma</w:t>
      </w:r>
      <w:r w:rsidR="00E429A0" w:rsidRPr="00F41C5C">
        <w:rPr>
          <w:rFonts w:asciiTheme="minorHAnsi" w:hAnsiTheme="minorHAnsi"/>
          <w:snapToGrid w:val="0"/>
          <w:color w:val="000000"/>
          <w:sz w:val="24"/>
          <w:szCs w:val="24"/>
        </w:rPr>
        <w:t>is un lieu d’apprentissage</w:t>
      </w:r>
      <w:r w:rsidR="00355912" w:rsidRPr="00F41C5C">
        <w:rPr>
          <w:rFonts w:asciiTheme="minorHAnsi" w:hAnsiTheme="minorHAnsi"/>
          <w:snapToGrid w:val="0"/>
          <w:color w:val="000000"/>
          <w:sz w:val="24"/>
          <w:szCs w:val="24"/>
        </w:rPr>
        <w:t>.</w:t>
      </w:r>
      <w:r w:rsidR="00355912" w:rsidRPr="00F41C5C" w:rsidDel="00355912">
        <w:rPr>
          <w:rFonts w:asciiTheme="minorHAnsi" w:hAnsiTheme="minorHAnsi"/>
          <w:snapToGrid w:val="0"/>
          <w:color w:val="000000"/>
          <w:sz w:val="24"/>
          <w:szCs w:val="24"/>
        </w:rPr>
        <w:t xml:space="preserve"> </w:t>
      </w:r>
      <w:r w:rsidR="00E429A0" w:rsidRPr="00F41C5C">
        <w:rPr>
          <w:rFonts w:asciiTheme="minorHAnsi" w:hAnsiTheme="minorHAnsi"/>
          <w:snapToGrid w:val="0"/>
          <w:color w:val="000000"/>
          <w:sz w:val="24"/>
          <w:szCs w:val="24"/>
        </w:rPr>
        <w:t>Il ne peut pas remettre de reçu d’assurance suite au</w:t>
      </w:r>
      <w:r w:rsidR="00F41C5C" w:rsidRPr="00F41C5C">
        <w:rPr>
          <w:rFonts w:asciiTheme="minorHAnsi" w:hAnsiTheme="minorHAnsi"/>
          <w:snapToGrid w:val="0"/>
          <w:color w:val="000000"/>
          <w:sz w:val="24"/>
          <w:szCs w:val="24"/>
        </w:rPr>
        <w:t>x</w:t>
      </w:r>
      <w:r w:rsidR="00E429A0" w:rsidRPr="00F41C5C">
        <w:rPr>
          <w:rFonts w:asciiTheme="minorHAnsi" w:hAnsiTheme="minorHAnsi"/>
          <w:snapToGrid w:val="0"/>
          <w:color w:val="000000"/>
          <w:sz w:val="24"/>
          <w:szCs w:val="24"/>
        </w:rPr>
        <w:t xml:space="preserve"> rencontre</w:t>
      </w:r>
      <w:r w:rsidR="00F41C5C" w:rsidRPr="00F41C5C">
        <w:rPr>
          <w:rFonts w:asciiTheme="minorHAnsi" w:hAnsiTheme="minorHAnsi"/>
          <w:snapToGrid w:val="0"/>
          <w:color w:val="000000"/>
          <w:sz w:val="24"/>
          <w:szCs w:val="24"/>
        </w:rPr>
        <w:t>s</w:t>
      </w:r>
      <w:r w:rsidR="00E429A0" w:rsidRPr="00F41C5C">
        <w:rPr>
          <w:rFonts w:asciiTheme="minorHAnsi" w:hAnsiTheme="minorHAnsi"/>
          <w:snapToGrid w:val="0"/>
          <w:color w:val="000000"/>
          <w:sz w:val="24"/>
          <w:szCs w:val="24"/>
        </w:rPr>
        <w:t xml:space="preserve"> de groupe. </w:t>
      </w:r>
    </w:p>
    <w:p w14:paraId="628A110D" w14:textId="77777777" w:rsidR="00AD7F5A" w:rsidRPr="00F41C5C" w:rsidRDefault="00AD7F5A" w:rsidP="005E7305">
      <w:pPr>
        <w:widowControl w:val="0"/>
        <w:numPr>
          <w:ilvl w:val="0"/>
          <w:numId w:val="13"/>
        </w:numPr>
        <w:tabs>
          <w:tab w:val="left" w:pos="720"/>
        </w:tabs>
        <w:spacing w:before="60"/>
        <w:ind w:left="431"/>
        <w:rPr>
          <w:rFonts w:asciiTheme="minorHAnsi" w:hAnsiTheme="minorHAnsi"/>
          <w:snapToGrid w:val="0"/>
          <w:color w:val="000000"/>
          <w:sz w:val="24"/>
          <w:szCs w:val="24"/>
        </w:rPr>
      </w:pPr>
      <w:r w:rsidRPr="00F41C5C">
        <w:rPr>
          <w:rFonts w:asciiTheme="minorHAnsi" w:hAnsiTheme="minorHAnsi"/>
          <w:snapToGrid w:val="0"/>
          <w:color w:val="000000"/>
          <w:sz w:val="24"/>
          <w:szCs w:val="24"/>
        </w:rPr>
        <w:t xml:space="preserve">Le </w:t>
      </w:r>
      <w:r w:rsidRPr="00F41C5C">
        <w:rPr>
          <w:rFonts w:asciiTheme="minorHAnsi" w:hAnsiTheme="minorHAnsi"/>
          <w:snapToGrid w:val="0"/>
          <w:sz w:val="24"/>
          <w:szCs w:val="24"/>
        </w:rPr>
        <w:t>Professionnel METC</w:t>
      </w:r>
      <w:r w:rsidRPr="00F41C5C">
        <w:rPr>
          <w:rFonts w:asciiTheme="minorHAnsi" w:hAnsiTheme="minorHAnsi"/>
          <w:bCs/>
          <w:iCs/>
          <w:caps/>
          <w:sz w:val="24"/>
          <w:szCs w:val="24"/>
        </w:rPr>
        <w:t>®</w:t>
      </w:r>
      <w:r w:rsidRPr="00F41C5C">
        <w:rPr>
          <w:rFonts w:asciiTheme="minorHAnsi" w:hAnsiTheme="minorHAnsi"/>
          <w:bCs/>
          <w:i/>
          <w:iCs/>
          <w:caps/>
          <w:sz w:val="24"/>
          <w:szCs w:val="24"/>
        </w:rPr>
        <w:t xml:space="preserve"> </w:t>
      </w:r>
      <w:r w:rsidR="006C0429" w:rsidRPr="00F41C5C">
        <w:rPr>
          <w:rFonts w:asciiTheme="minorHAnsi" w:hAnsiTheme="minorHAnsi"/>
          <w:snapToGrid w:val="0"/>
          <w:color w:val="000000"/>
          <w:sz w:val="24"/>
          <w:szCs w:val="24"/>
        </w:rPr>
        <w:t>ne doit pas harceler ou ab</w:t>
      </w:r>
      <w:r w:rsidRPr="00F41C5C">
        <w:rPr>
          <w:rFonts w:asciiTheme="minorHAnsi" w:hAnsiTheme="minorHAnsi"/>
          <w:snapToGrid w:val="0"/>
          <w:color w:val="000000"/>
          <w:sz w:val="24"/>
          <w:szCs w:val="24"/>
        </w:rPr>
        <w:t>user sexuellement un client</w:t>
      </w:r>
      <w:r w:rsidR="006C0429" w:rsidRPr="00F41C5C">
        <w:rPr>
          <w:rFonts w:asciiTheme="minorHAnsi" w:hAnsiTheme="minorHAnsi"/>
          <w:snapToGrid w:val="0"/>
          <w:color w:val="000000"/>
          <w:sz w:val="24"/>
          <w:szCs w:val="24"/>
        </w:rPr>
        <w:t xml:space="preserve">. Il doit s'abstenir </w:t>
      </w:r>
      <w:r w:rsidR="006C0429" w:rsidRPr="00F41C5C">
        <w:rPr>
          <w:rFonts w:asciiTheme="minorHAnsi" w:hAnsiTheme="minorHAnsi"/>
          <w:snapToGrid w:val="0"/>
          <w:color w:val="000000"/>
          <w:sz w:val="24"/>
          <w:szCs w:val="24"/>
        </w:rPr>
        <w:lastRenderedPageBreak/>
        <w:t>notamment et en tout temps</w:t>
      </w:r>
      <w:r w:rsidR="00CA7D54">
        <w:rPr>
          <w:rFonts w:asciiTheme="minorHAnsi" w:hAnsiTheme="minorHAnsi"/>
          <w:snapToGrid w:val="0"/>
          <w:color w:val="000000"/>
          <w:sz w:val="24"/>
          <w:szCs w:val="24"/>
        </w:rPr>
        <w:t> :</w:t>
      </w:r>
    </w:p>
    <w:p w14:paraId="65BCFB22" w14:textId="77777777" w:rsidR="006C0429" w:rsidRPr="00F41C5C" w:rsidRDefault="006C0429" w:rsidP="006C0429">
      <w:pPr>
        <w:widowControl w:val="0"/>
        <w:numPr>
          <w:ilvl w:val="0"/>
          <w:numId w:val="26"/>
        </w:numPr>
        <w:tabs>
          <w:tab w:val="left" w:pos="720"/>
        </w:tabs>
        <w:spacing w:before="60"/>
        <w:ind w:hanging="270"/>
        <w:rPr>
          <w:rFonts w:asciiTheme="minorHAnsi" w:hAnsiTheme="minorHAnsi"/>
          <w:snapToGrid w:val="0"/>
          <w:color w:val="000000"/>
          <w:sz w:val="24"/>
          <w:szCs w:val="24"/>
        </w:rPr>
      </w:pPr>
      <w:r w:rsidRPr="00F41C5C">
        <w:rPr>
          <w:rFonts w:asciiTheme="minorHAnsi" w:hAnsiTheme="minorHAnsi"/>
          <w:snapToGrid w:val="0"/>
          <w:color w:val="000000"/>
          <w:sz w:val="24"/>
          <w:szCs w:val="24"/>
        </w:rPr>
        <w:t xml:space="preserve">d'avoir un comportement, </w:t>
      </w:r>
      <w:r w:rsidR="00CA7D54">
        <w:rPr>
          <w:rFonts w:asciiTheme="minorHAnsi" w:hAnsiTheme="minorHAnsi"/>
          <w:snapToGrid w:val="0"/>
          <w:color w:val="000000"/>
          <w:sz w:val="24"/>
          <w:szCs w:val="24"/>
        </w:rPr>
        <w:t>tels</w:t>
      </w:r>
      <w:r w:rsidRPr="00F41C5C">
        <w:rPr>
          <w:rFonts w:asciiTheme="minorHAnsi" w:hAnsiTheme="minorHAnsi"/>
          <w:snapToGrid w:val="0"/>
          <w:color w:val="000000"/>
          <w:sz w:val="24"/>
          <w:szCs w:val="24"/>
        </w:rPr>
        <w:t xml:space="preserve"> un geste ou une expression qui sont sexuellement</w:t>
      </w:r>
      <w:r w:rsidR="00AD7F5A" w:rsidRPr="00F41C5C">
        <w:rPr>
          <w:rFonts w:asciiTheme="minorHAnsi" w:hAnsiTheme="minorHAnsi"/>
          <w:snapToGrid w:val="0"/>
          <w:color w:val="000000"/>
          <w:sz w:val="24"/>
          <w:szCs w:val="24"/>
        </w:rPr>
        <w:t xml:space="preserve"> </w:t>
      </w:r>
      <w:r w:rsidR="00CA7D54">
        <w:rPr>
          <w:rFonts w:asciiTheme="minorHAnsi" w:hAnsiTheme="minorHAnsi"/>
          <w:snapToGrid w:val="0"/>
          <w:color w:val="000000"/>
          <w:sz w:val="24"/>
          <w:szCs w:val="24"/>
        </w:rPr>
        <w:t xml:space="preserve">abaissants </w:t>
      </w:r>
      <w:r w:rsidR="00AD7F5A" w:rsidRPr="00F41C5C">
        <w:rPr>
          <w:rFonts w:asciiTheme="minorHAnsi" w:hAnsiTheme="minorHAnsi"/>
          <w:snapToGrid w:val="0"/>
          <w:color w:val="000000"/>
          <w:sz w:val="24"/>
          <w:szCs w:val="24"/>
        </w:rPr>
        <w:t>pour le client</w:t>
      </w:r>
      <w:r w:rsidRPr="00F41C5C">
        <w:rPr>
          <w:rFonts w:asciiTheme="minorHAnsi" w:hAnsiTheme="minorHAnsi"/>
          <w:snapToGrid w:val="0"/>
          <w:color w:val="000000"/>
          <w:sz w:val="24"/>
          <w:szCs w:val="24"/>
        </w:rPr>
        <w:t xml:space="preserve"> ou qui démontre un manque de respect env</w:t>
      </w:r>
      <w:r w:rsidR="00AD7F5A" w:rsidRPr="00F41C5C">
        <w:rPr>
          <w:rFonts w:asciiTheme="minorHAnsi" w:hAnsiTheme="minorHAnsi"/>
          <w:snapToGrid w:val="0"/>
          <w:color w:val="000000"/>
          <w:sz w:val="24"/>
          <w:szCs w:val="24"/>
        </w:rPr>
        <w:t>ers la vie privée du client</w:t>
      </w:r>
      <w:r w:rsidRPr="00F41C5C">
        <w:rPr>
          <w:rFonts w:asciiTheme="minorHAnsi" w:hAnsiTheme="minorHAnsi"/>
          <w:snapToGrid w:val="0"/>
          <w:color w:val="000000"/>
          <w:sz w:val="24"/>
          <w:szCs w:val="24"/>
        </w:rPr>
        <w:t>;</w:t>
      </w:r>
    </w:p>
    <w:p w14:paraId="1DFB3845" w14:textId="77777777" w:rsidR="006C0429" w:rsidRPr="00F41C5C" w:rsidRDefault="006C0429" w:rsidP="006C0429">
      <w:pPr>
        <w:widowControl w:val="0"/>
        <w:numPr>
          <w:ilvl w:val="0"/>
          <w:numId w:val="26"/>
        </w:numPr>
        <w:tabs>
          <w:tab w:val="left" w:pos="720"/>
        </w:tabs>
        <w:spacing w:before="60"/>
        <w:ind w:hanging="270"/>
        <w:rPr>
          <w:rFonts w:asciiTheme="minorHAnsi" w:hAnsiTheme="minorHAnsi"/>
          <w:snapToGrid w:val="0"/>
          <w:color w:val="000000"/>
          <w:sz w:val="24"/>
          <w:szCs w:val="24"/>
        </w:rPr>
      </w:pPr>
      <w:r w:rsidRPr="00F41C5C">
        <w:rPr>
          <w:rFonts w:asciiTheme="minorHAnsi" w:hAnsiTheme="minorHAnsi"/>
          <w:snapToGrid w:val="0"/>
          <w:color w:val="000000"/>
          <w:sz w:val="24"/>
          <w:szCs w:val="24"/>
        </w:rPr>
        <w:t xml:space="preserve">de faire des gestes séducteurs, insinuations ou blagues à connotation sexuelle, demandes de rendez-vous de faveurs sexuelles ou tout </w:t>
      </w:r>
      <w:r w:rsidR="00CA7D54">
        <w:rPr>
          <w:rFonts w:asciiTheme="minorHAnsi" w:hAnsiTheme="minorHAnsi"/>
          <w:snapToGrid w:val="0"/>
          <w:color w:val="000000"/>
          <w:sz w:val="24"/>
          <w:szCs w:val="24"/>
        </w:rPr>
        <w:t>autre</w:t>
      </w:r>
      <w:r w:rsidRPr="00F41C5C">
        <w:rPr>
          <w:rFonts w:asciiTheme="minorHAnsi" w:hAnsiTheme="minorHAnsi"/>
          <w:snapToGrid w:val="0"/>
          <w:color w:val="000000"/>
          <w:sz w:val="24"/>
          <w:szCs w:val="24"/>
        </w:rPr>
        <w:t xml:space="preserve"> comportement à connotation sexuelle;</w:t>
      </w:r>
    </w:p>
    <w:p w14:paraId="49AA7EA4" w14:textId="77777777" w:rsidR="006C0429" w:rsidRPr="00F41C5C" w:rsidRDefault="006C0429" w:rsidP="006C0429">
      <w:pPr>
        <w:widowControl w:val="0"/>
        <w:numPr>
          <w:ilvl w:val="0"/>
          <w:numId w:val="26"/>
        </w:numPr>
        <w:tabs>
          <w:tab w:val="left" w:pos="720"/>
        </w:tabs>
        <w:spacing w:before="60"/>
        <w:ind w:hanging="270"/>
        <w:rPr>
          <w:rFonts w:asciiTheme="minorHAnsi" w:hAnsiTheme="minorHAnsi"/>
          <w:snapToGrid w:val="0"/>
          <w:color w:val="000000"/>
          <w:sz w:val="24"/>
          <w:szCs w:val="24"/>
        </w:rPr>
      </w:pPr>
      <w:r w:rsidRPr="00F41C5C">
        <w:rPr>
          <w:rFonts w:asciiTheme="minorHAnsi" w:hAnsiTheme="minorHAnsi"/>
          <w:snapToGrid w:val="0"/>
          <w:color w:val="000000"/>
          <w:sz w:val="24"/>
          <w:szCs w:val="24"/>
        </w:rPr>
        <w:t>de suggérer, proposer, stimuler ou pratiquer des techniques, manœuvres corporelles telles que toucher, pétrir, frotter, frictionner, effleurer, examiner ou autrement m</w:t>
      </w:r>
      <w:r w:rsidR="00AD7F5A" w:rsidRPr="00F41C5C">
        <w:rPr>
          <w:rFonts w:asciiTheme="minorHAnsi" w:hAnsiTheme="minorHAnsi"/>
          <w:snapToGrid w:val="0"/>
          <w:color w:val="000000"/>
          <w:sz w:val="24"/>
          <w:szCs w:val="24"/>
        </w:rPr>
        <w:t>anipuler le corps du client</w:t>
      </w:r>
      <w:r w:rsidRPr="00F41C5C">
        <w:rPr>
          <w:rFonts w:asciiTheme="minorHAnsi" w:hAnsiTheme="minorHAnsi"/>
          <w:snapToGrid w:val="0"/>
          <w:color w:val="000000"/>
          <w:sz w:val="24"/>
          <w:szCs w:val="24"/>
        </w:rPr>
        <w:t xml:space="preserve">, ou de pratiquer des manœuvres énergétiques ayant comme finalité, avouée ou non, la séduction et/ou la satisfaction de ses besoins sexuels et/ou </w:t>
      </w:r>
      <w:r w:rsidR="00AD7F5A" w:rsidRPr="00F41C5C">
        <w:rPr>
          <w:rFonts w:asciiTheme="minorHAnsi" w:hAnsiTheme="minorHAnsi"/>
          <w:snapToGrid w:val="0"/>
          <w:color w:val="000000"/>
          <w:sz w:val="24"/>
          <w:szCs w:val="24"/>
        </w:rPr>
        <w:t>affectifs ou ceux du client</w:t>
      </w:r>
      <w:r w:rsidRPr="00F41C5C">
        <w:rPr>
          <w:rFonts w:asciiTheme="minorHAnsi" w:hAnsiTheme="minorHAnsi"/>
          <w:snapToGrid w:val="0"/>
          <w:color w:val="000000"/>
          <w:sz w:val="24"/>
          <w:szCs w:val="24"/>
        </w:rPr>
        <w:t>;</w:t>
      </w:r>
    </w:p>
    <w:p w14:paraId="2CC92FAC" w14:textId="77777777" w:rsidR="006C0429" w:rsidRPr="00F41C5C" w:rsidRDefault="006C0429" w:rsidP="006C0429">
      <w:pPr>
        <w:widowControl w:val="0"/>
        <w:numPr>
          <w:ilvl w:val="0"/>
          <w:numId w:val="26"/>
        </w:numPr>
        <w:tabs>
          <w:tab w:val="left" w:pos="720"/>
        </w:tabs>
        <w:spacing w:before="60"/>
        <w:ind w:hanging="270"/>
        <w:rPr>
          <w:rFonts w:asciiTheme="minorHAnsi" w:hAnsiTheme="minorHAnsi"/>
          <w:snapToGrid w:val="0"/>
          <w:color w:val="000000"/>
          <w:sz w:val="24"/>
          <w:szCs w:val="24"/>
        </w:rPr>
      </w:pPr>
      <w:r w:rsidRPr="00F41C5C">
        <w:rPr>
          <w:rFonts w:asciiTheme="minorHAnsi" w:hAnsiTheme="minorHAnsi"/>
          <w:snapToGrid w:val="0"/>
          <w:color w:val="000000"/>
          <w:sz w:val="24"/>
          <w:szCs w:val="24"/>
        </w:rPr>
        <w:t>de suggérer, prôner, encourager, prescrire ou pratiquer des manœuvres corporelles ou énergétiques s'apparentant à des caresses à connotation sexuelle pour régulariser les problèmes affectifs ou psychosomatiques du participant;</w:t>
      </w:r>
    </w:p>
    <w:p w14:paraId="3D36A802" w14:textId="77777777" w:rsidR="006C0429" w:rsidRPr="00F41C5C" w:rsidRDefault="006C0429" w:rsidP="006C0429">
      <w:pPr>
        <w:widowControl w:val="0"/>
        <w:numPr>
          <w:ilvl w:val="0"/>
          <w:numId w:val="26"/>
        </w:numPr>
        <w:tabs>
          <w:tab w:val="left" w:pos="720"/>
        </w:tabs>
        <w:spacing w:before="60"/>
        <w:ind w:hanging="270"/>
        <w:rPr>
          <w:rFonts w:asciiTheme="minorHAnsi" w:hAnsiTheme="minorHAnsi"/>
          <w:snapToGrid w:val="0"/>
          <w:color w:val="000000"/>
          <w:sz w:val="24"/>
          <w:szCs w:val="24"/>
        </w:rPr>
      </w:pPr>
      <w:r w:rsidRPr="00F41C5C">
        <w:rPr>
          <w:rFonts w:asciiTheme="minorHAnsi" w:hAnsiTheme="minorHAnsi"/>
          <w:snapToGrid w:val="0"/>
          <w:color w:val="000000"/>
          <w:sz w:val="24"/>
          <w:szCs w:val="24"/>
        </w:rPr>
        <w:t xml:space="preserve">d'émettre des commentaires inappropriés à connotation sexuelle ou sexuellement dégradants à propos </w:t>
      </w:r>
      <w:r w:rsidR="00E429A0" w:rsidRPr="00F41C5C">
        <w:rPr>
          <w:rFonts w:asciiTheme="minorHAnsi" w:hAnsiTheme="minorHAnsi"/>
          <w:snapToGrid w:val="0"/>
          <w:color w:val="000000"/>
          <w:sz w:val="24"/>
          <w:szCs w:val="24"/>
        </w:rPr>
        <w:t>du client</w:t>
      </w:r>
      <w:r w:rsidRPr="00F41C5C">
        <w:rPr>
          <w:rFonts w:asciiTheme="minorHAnsi" w:hAnsiTheme="minorHAnsi"/>
          <w:snapToGrid w:val="0"/>
          <w:color w:val="000000"/>
          <w:sz w:val="24"/>
          <w:szCs w:val="24"/>
        </w:rPr>
        <w:t>, tels des commentaires sur l'a</w:t>
      </w:r>
      <w:r w:rsidR="00E429A0" w:rsidRPr="00F41C5C">
        <w:rPr>
          <w:rFonts w:asciiTheme="minorHAnsi" w:hAnsiTheme="minorHAnsi"/>
          <w:snapToGrid w:val="0"/>
          <w:color w:val="000000"/>
          <w:sz w:val="24"/>
          <w:szCs w:val="24"/>
        </w:rPr>
        <w:t>pparence physique du client</w:t>
      </w:r>
      <w:r w:rsidRPr="00F41C5C">
        <w:rPr>
          <w:rFonts w:asciiTheme="minorHAnsi" w:hAnsiTheme="minorHAnsi"/>
          <w:snapToGrid w:val="0"/>
          <w:color w:val="000000"/>
          <w:sz w:val="24"/>
          <w:szCs w:val="24"/>
        </w:rPr>
        <w:t>, sur les sous-vêtements de ce dernier, l'ori</w:t>
      </w:r>
      <w:r w:rsidR="00E429A0" w:rsidRPr="00F41C5C">
        <w:rPr>
          <w:rFonts w:asciiTheme="minorHAnsi" w:hAnsiTheme="minorHAnsi"/>
          <w:snapToGrid w:val="0"/>
          <w:color w:val="000000"/>
          <w:sz w:val="24"/>
          <w:szCs w:val="24"/>
        </w:rPr>
        <w:t>entation sexuelle du client</w:t>
      </w:r>
      <w:r w:rsidRPr="00F41C5C">
        <w:rPr>
          <w:rFonts w:asciiTheme="minorHAnsi" w:hAnsiTheme="minorHAnsi"/>
          <w:snapToGrid w:val="0"/>
          <w:color w:val="000000"/>
          <w:sz w:val="24"/>
          <w:szCs w:val="24"/>
        </w:rPr>
        <w:t xml:space="preserve"> ou autres de même nature;</w:t>
      </w:r>
    </w:p>
    <w:p w14:paraId="74D83C59" w14:textId="77777777" w:rsidR="00676368" w:rsidRPr="00F41C5C" w:rsidRDefault="006C0429" w:rsidP="00676368">
      <w:pPr>
        <w:widowControl w:val="0"/>
        <w:numPr>
          <w:ilvl w:val="0"/>
          <w:numId w:val="26"/>
        </w:numPr>
        <w:tabs>
          <w:tab w:val="left" w:pos="720"/>
        </w:tabs>
        <w:spacing w:before="60"/>
        <w:ind w:hanging="270"/>
        <w:rPr>
          <w:rFonts w:asciiTheme="minorHAnsi" w:hAnsiTheme="minorHAnsi"/>
          <w:sz w:val="24"/>
          <w:szCs w:val="24"/>
        </w:rPr>
      </w:pPr>
      <w:r w:rsidRPr="00F41C5C">
        <w:rPr>
          <w:rFonts w:asciiTheme="minorHAnsi" w:hAnsiTheme="minorHAnsi"/>
          <w:snapToGrid w:val="0"/>
          <w:color w:val="000000"/>
          <w:sz w:val="24"/>
          <w:szCs w:val="24"/>
        </w:rPr>
        <w:t xml:space="preserve">d'avoir une relation </w:t>
      </w:r>
      <w:r w:rsidR="00E429A0" w:rsidRPr="00F41C5C">
        <w:rPr>
          <w:rFonts w:asciiTheme="minorHAnsi" w:hAnsiTheme="minorHAnsi"/>
          <w:snapToGrid w:val="0"/>
          <w:color w:val="000000"/>
          <w:sz w:val="24"/>
          <w:szCs w:val="24"/>
        </w:rPr>
        <w:t>sexuelle avec un client</w:t>
      </w:r>
      <w:r w:rsidRPr="00F41C5C">
        <w:rPr>
          <w:rFonts w:asciiTheme="minorHAnsi" w:hAnsiTheme="minorHAnsi"/>
          <w:snapToGrid w:val="0"/>
          <w:color w:val="000000"/>
          <w:sz w:val="24"/>
          <w:szCs w:val="24"/>
        </w:rPr>
        <w:t>, i</w:t>
      </w:r>
      <w:r w:rsidR="00E429A0" w:rsidRPr="00F41C5C">
        <w:rPr>
          <w:rFonts w:asciiTheme="minorHAnsi" w:hAnsiTheme="minorHAnsi"/>
          <w:snapToGrid w:val="0"/>
          <w:color w:val="000000"/>
          <w:sz w:val="24"/>
          <w:szCs w:val="24"/>
        </w:rPr>
        <w:t>nitiée ou non par le client</w:t>
      </w:r>
      <w:r w:rsidRPr="00F41C5C">
        <w:rPr>
          <w:rFonts w:asciiTheme="minorHAnsi" w:hAnsiTheme="minorHAnsi"/>
          <w:snapToGrid w:val="0"/>
          <w:color w:val="000000"/>
          <w:sz w:val="24"/>
          <w:szCs w:val="24"/>
        </w:rPr>
        <w:t>, comprenant une relation sexuelle</w:t>
      </w:r>
      <w:r w:rsidR="00513F75" w:rsidRPr="00F41C5C">
        <w:rPr>
          <w:rFonts w:asciiTheme="minorHAnsi" w:hAnsiTheme="minorHAnsi"/>
          <w:snapToGrid w:val="0"/>
          <w:color w:val="000000"/>
          <w:sz w:val="24"/>
          <w:szCs w:val="24"/>
        </w:rPr>
        <w:t xml:space="preserve"> complète ou non</w:t>
      </w:r>
      <w:r w:rsidRPr="00F41C5C">
        <w:rPr>
          <w:rFonts w:asciiTheme="minorHAnsi" w:hAnsiTheme="minorHAnsi"/>
          <w:snapToGrid w:val="0"/>
          <w:color w:val="000000"/>
          <w:sz w:val="24"/>
          <w:szCs w:val="24"/>
        </w:rPr>
        <w:t>.</w:t>
      </w:r>
      <w:r w:rsidRPr="00F41C5C">
        <w:rPr>
          <w:rFonts w:asciiTheme="minorHAnsi" w:hAnsiTheme="minorHAnsi"/>
          <w:sz w:val="24"/>
          <w:szCs w:val="24"/>
        </w:rPr>
        <w:tab/>
      </w:r>
    </w:p>
    <w:p w14:paraId="26902A8E" w14:textId="77777777" w:rsidR="00D27EC4" w:rsidRPr="00F41C5C" w:rsidRDefault="00D27EC4" w:rsidP="008541F6">
      <w:pPr>
        <w:widowControl w:val="0"/>
        <w:tabs>
          <w:tab w:val="left" w:pos="720"/>
        </w:tabs>
        <w:spacing w:before="60"/>
        <w:ind w:left="720"/>
        <w:rPr>
          <w:rFonts w:asciiTheme="minorHAnsi" w:hAnsiTheme="minorHAnsi"/>
          <w:sz w:val="20"/>
        </w:rPr>
      </w:pPr>
    </w:p>
    <w:p w14:paraId="03BD45C2" w14:textId="77777777" w:rsidR="00F41C5C" w:rsidRPr="00F41C5C" w:rsidRDefault="00F41C5C" w:rsidP="00F41C5C">
      <w:pPr>
        <w:pStyle w:val="titre"/>
      </w:pPr>
      <w:r w:rsidRPr="00F41C5C">
        <w:t>Obligations envers la profession</w:t>
      </w:r>
    </w:p>
    <w:p w14:paraId="0F29D17C" w14:textId="77777777" w:rsidR="005658FA" w:rsidRPr="00F41C5C" w:rsidRDefault="005658FA" w:rsidP="005658FA">
      <w:pPr>
        <w:widowControl w:val="0"/>
        <w:tabs>
          <w:tab w:val="left" w:pos="720"/>
        </w:tabs>
        <w:spacing w:before="60"/>
        <w:ind w:left="432"/>
        <w:rPr>
          <w:rFonts w:asciiTheme="minorHAnsi" w:hAnsiTheme="minorHAnsi"/>
          <w:snapToGrid w:val="0"/>
          <w:color w:val="000000"/>
          <w:sz w:val="22"/>
        </w:rPr>
      </w:pPr>
    </w:p>
    <w:p w14:paraId="525649C1" w14:textId="77777777" w:rsidR="006C0429" w:rsidRPr="00F41C5C" w:rsidRDefault="00512B79" w:rsidP="00F41C5C">
      <w:pPr>
        <w:widowControl w:val="0"/>
        <w:tabs>
          <w:tab w:val="left" w:pos="720"/>
        </w:tabs>
        <w:spacing w:before="60"/>
        <w:rPr>
          <w:rFonts w:asciiTheme="minorHAnsi" w:hAnsiTheme="minorHAnsi"/>
          <w:snapToGrid w:val="0"/>
          <w:color w:val="000000"/>
          <w:sz w:val="24"/>
          <w:szCs w:val="24"/>
        </w:rPr>
      </w:pPr>
      <w:r w:rsidRPr="00F41C5C">
        <w:rPr>
          <w:rFonts w:asciiTheme="minorHAnsi" w:hAnsiTheme="minorHAnsi"/>
          <w:snapToGrid w:val="0"/>
          <w:sz w:val="24"/>
          <w:szCs w:val="24"/>
        </w:rPr>
        <w:t>Le Professionnel METC</w:t>
      </w:r>
      <w:r w:rsidRPr="00F41C5C">
        <w:rPr>
          <w:rFonts w:asciiTheme="minorHAnsi" w:hAnsiTheme="minorHAnsi"/>
          <w:bCs/>
          <w:iCs/>
          <w:caps/>
          <w:sz w:val="24"/>
          <w:szCs w:val="24"/>
        </w:rPr>
        <w:t>®</w:t>
      </w:r>
      <w:r w:rsidRPr="00F41C5C">
        <w:rPr>
          <w:rFonts w:asciiTheme="minorHAnsi" w:hAnsiTheme="minorHAnsi"/>
          <w:bCs/>
          <w:i/>
          <w:iCs/>
          <w:caps/>
          <w:sz w:val="24"/>
          <w:szCs w:val="24"/>
        </w:rPr>
        <w:t xml:space="preserve"> </w:t>
      </w:r>
      <w:r w:rsidR="006C0429" w:rsidRPr="00F41C5C">
        <w:rPr>
          <w:rFonts w:asciiTheme="minorHAnsi" w:hAnsiTheme="minorHAnsi"/>
          <w:snapToGrid w:val="0"/>
          <w:color w:val="000000"/>
          <w:sz w:val="24"/>
          <w:szCs w:val="24"/>
        </w:rPr>
        <w:t xml:space="preserve">doit, dans la mesure du possible, aider à l'amélioration et au développement des </w:t>
      </w:r>
      <w:r w:rsidRPr="00F41C5C">
        <w:rPr>
          <w:rFonts w:asciiTheme="minorHAnsi" w:hAnsiTheme="minorHAnsi"/>
          <w:snapToGrid w:val="0"/>
          <w:color w:val="000000"/>
          <w:sz w:val="24"/>
          <w:szCs w:val="24"/>
        </w:rPr>
        <w:t xml:space="preserve">interventions </w:t>
      </w:r>
      <w:r w:rsidR="006C0429" w:rsidRPr="00F41C5C">
        <w:rPr>
          <w:rFonts w:asciiTheme="minorHAnsi" w:hAnsiTheme="minorHAnsi"/>
          <w:snapToGrid w:val="0"/>
          <w:color w:val="000000"/>
          <w:sz w:val="24"/>
          <w:szCs w:val="24"/>
        </w:rPr>
        <w:t>en échangeant ses connaissances et ses expériences avec Écoute Ton Corps.</w:t>
      </w:r>
    </w:p>
    <w:p w14:paraId="5358446F" w14:textId="77777777" w:rsidR="006C0429" w:rsidRPr="00F41C5C" w:rsidRDefault="006C0429" w:rsidP="006C0429">
      <w:pPr>
        <w:widowControl w:val="0"/>
        <w:tabs>
          <w:tab w:val="left" w:pos="720"/>
        </w:tabs>
        <w:spacing w:before="60"/>
        <w:rPr>
          <w:rFonts w:asciiTheme="minorHAnsi" w:hAnsiTheme="minorHAnsi"/>
          <w:snapToGrid w:val="0"/>
          <w:color w:val="000000"/>
          <w:sz w:val="22"/>
        </w:rPr>
      </w:pPr>
    </w:p>
    <w:p w14:paraId="7C462F8F" w14:textId="77777777" w:rsidR="00F41C5C" w:rsidRPr="00F41C5C" w:rsidRDefault="00F41C5C" w:rsidP="00F41C5C">
      <w:pPr>
        <w:pStyle w:val="titre"/>
      </w:pPr>
      <w:r w:rsidRPr="00F41C5C">
        <w:t>Acte dérogatoire</w:t>
      </w:r>
    </w:p>
    <w:p w14:paraId="2B9B8DF7" w14:textId="77777777" w:rsidR="005658FA" w:rsidRPr="00F41C5C" w:rsidRDefault="005658FA" w:rsidP="005658FA">
      <w:pPr>
        <w:widowControl w:val="0"/>
        <w:tabs>
          <w:tab w:val="left" w:pos="720"/>
        </w:tabs>
        <w:spacing w:before="60"/>
        <w:ind w:left="432"/>
        <w:rPr>
          <w:rFonts w:asciiTheme="minorHAnsi" w:hAnsiTheme="minorHAnsi"/>
          <w:snapToGrid w:val="0"/>
          <w:color w:val="000000"/>
          <w:sz w:val="22"/>
        </w:rPr>
      </w:pPr>
    </w:p>
    <w:p w14:paraId="296E3A8B" w14:textId="27E1907E" w:rsidR="005658FA" w:rsidRPr="00F41C5C" w:rsidRDefault="006C0429" w:rsidP="00A8567B">
      <w:pPr>
        <w:widowControl w:val="0"/>
        <w:tabs>
          <w:tab w:val="left" w:pos="720"/>
        </w:tabs>
        <w:spacing w:before="60"/>
        <w:rPr>
          <w:rFonts w:asciiTheme="minorHAnsi" w:hAnsiTheme="minorHAnsi"/>
          <w:snapToGrid w:val="0"/>
          <w:color w:val="000000"/>
          <w:sz w:val="24"/>
          <w:szCs w:val="24"/>
        </w:rPr>
      </w:pPr>
      <w:r w:rsidRPr="00F41C5C">
        <w:rPr>
          <w:rFonts w:asciiTheme="minorHAnsi" w:hAnsiTheme="minorHAnsi"/>
          <w:snapToGrid w:val="0"/>
          <w:color w:val="000000"/>
          <w:sz w:val="24"/>
          <w:szCs w:val="24"/>
        </w:rPr>
        <w:t>Un acte est dérogatoire à la dignité de la profession dans les cas suivants</w:t>
      </w:r>
      <w:r w:rsidR="00CA7D54">
        <w:rPr>
          <w:rFonts w:asciiTheme="minorHAnsi" w:hAnsiTheme="minorHAnsi"/>
          <w:snapToGrid w:val="0"/>
          <w:color w:val="000000"/>
          <w:sz w:val="24"/>
          <w:szCs w:val="24"/>
        </w:rPr>
        <w:t> :</w:t>
      </w:r>
    </w:p>
    <w:p w14:paraId="04C89FD2" w14:textId="77777777" w:rsidR="006C0429" w:rsidRPr="00F41C5C" w:rsidRDefault="006C0429" w:rsidP="00355912">
      <w:pPr>
        <w:pStyle w:val="Corpsdetexte"/>
        <w:numPr>
          <w:ilvl w:val="0"/>
          <w:numId w:val="32"/>
        </w:numPr>
        <w:spacing w:before="60"/>
        <w:rPr>
          <w:rFonts w:asciiTheme="minorHAnsi" w:hAnsiTheme="minorHAnsi"/>
          <w:sz w:val="24"/>
          <w:szCs w:val="24"/>
        </w:rPr>
      </w:pPr>
      <w:r w:rsidRPr="00F41C5C">
        <w:rPr>
          <w:rFonts w:asciiTheme="minorHAnsi" w:hAnsiTheme="minorHAnsi"/>
          <w:sz w:val="24"/>
          <w:szCs w:val="24"/>
        </w:rPr>
        <w:t xml:space="preserve">Obtenir son diplôme </w:t>
      </w:r>
      <w:r w:rsidR="00355912" w:rsidRPr="00F41C5C">
        <w:rPr>
          <w:rFonts w:asciiTheme="minorHAnsi" w:hAnsiTheme="minorHAnsi"/>
          <w:sz w:val="24"/>
          <w:szCs w:val="24"/>
        </w:rPr>
        <w:t xml:space="preserve">ou son certificat </w:t>
      </w:r>
      <w:r w:rsidRPr="00F41C5C">
        <w:rPr>
          <w:rFonts w:asciiTheme="minorHAnsi" w:hAnsiTheme="minorHAnsi"/>
          <w:sz w:val="24"/>
          <w:szCs w:val="24"/>
        </w:rPr>
        <w:t>d'une façon frauduleuse;</w:t>
      </w:r>
    </w:p>
    <w:p w14:paraId="1FA7ED0B" w14:textId="77777777" w:rsidR="006C0429" w:rsidRPr="00F41C5C" w:rsidRDefault="006C0429" w:rsidP="00355912">
      <w:pPr>
        <w:pStyle w:val="Corpsdetexte"/>
        <w:numPr>
          <w:ilvl w:val="0"/>
          <w:numId w:val="32"/>
        </w:numPr>
        <w:spacing w:before="60"/>
        <w:rPr>
          <w:rFonts w:asciiTheme="minorHAnsi" w:hAnsiTheme="minorHAnsi"/>
          <w:sz w:val="24"/>
          <w:szCs w:val="24"/>
        </w:rPr>
      </w:pPr>
      <w:r w:rsidRPr="00F41C5C">
        <w:rPr>
          <w:rFonts w:asciiTheme="minorHAnsi" w:hAnsiTheme="minorHAnsi"/>
          <w:sz w:val="24"/>
          <w:szCs w:val="24"/>
        </w:rPr>
        <w:t xml:space="preserve">Refuser </w:t>
      </w:r>
      <w:r w:rsidR="00E429A0" w:rsidRPr="00F41C5C">
        <w:rPr>
          <w:rFonts w:asciiTheme="minorHAnsi" w:hAnsiTheme="minorHAnsi"/>
          <w:sz w:val="24"/>
          <w:szCs w:val="24"/>
        </w:rPr>
        <w:t>d’intervenir auprès d’un client</w:t>
      </w:r>
      <w:r w:rsidRPr="00F41C5C">
        <w:rPr>
          <w:rFonts w:asciiTheme="minorHAnsi" w:hAnsiTheme="minorHAnsi"/>
          <w:sz w:val="24"/>
          <w:szCs w:val="24"/>
        </w:rPr>
        <w:t xml:space="preserve"> pour des raisons de race, de couleur, de sexe, d'orientation sexuelle, d'état civil, d'âge, de religion, de convictions politiques, de cond</w:t>
      </w:r>
      <w:r w:rsidR="00E429A0" w:rsidRPr="00F41C5C">
        <w:rPr>
          <w:rFonts w:asciiTheme="minorHAnsi" w:hAnsiTheme="minorHAnsi"/>
          <w:sz w:val="24"/>
          <w:szCs w:val="24"/>
        </w:rPr>
        <w:t>ition sociale, d'handicap physique;</w:t>
      </w:r>
    </w:p>
    <w:p w14:paraId="083D89DA" w14:textId="77777777" w:rsidR="006C0429" w:rsidRPr="00F41C5C" w:rsidRDefault="00E429A0" w:rsidP="00355912">
      <w:pPr>
        <w:pStyle w:val="Corpsdetexte"/>
        <w:numPr>
          <w:ilvl w:val="0"/>
          <w:numId w:val="32"/>
        </w:numPr>
        <w:spacing w:before="60"/>
        <w:rPr>
          <w:rFonts w:asciiTheme="minorHAnsi" w:hAnsiTheme="minorHAnsi"/>
          <w:sz w:val="24"/>
          <w:szCs w:val="24"/>
        </w:rPr>
      </w:pPr>
      <w:r w:rsidRPr="00F41C5C">
        <w:rPr>
          <w:rFonts w:asciiTheme="minorHAnsi" w:hAnsiTheme="minorHAnsi"/>
          <w:sz w:val="24"/>
          <w:szCs w:val="24"/>
        </w:rPr>
        <w:t>Inciter un client</w:t>
      </w:r>
      <w:r w:rsidR="006C0429" w:rsidRPr="00F41C5C">
        <w:rPr>
          <w:rFonts w:asciiTheme="minorHAnsi" w:hAnsiTheme="minorHAnsi"/>
          <w:sz w:val="24"/>
          <w:szCs w:val="24"/>
        </w:rPr>
        <w:t xml:space="preserve"> de façon pressante ou répétée à recourir à ses services;</w:t>
      </w:r>
    </w:p>
    <w:p w14:paraId="3BDE3548" w14:textId="77777777" w:rsidR="006C0429" w:rsidRPr="00F41C5C" w:rsidRDefault="006C0429" w:rsidP="00355912">
      <w:pPr>
        <w:pStyle w:val="Corpsdetexte"/>
        <w:numPr>
          <w:ilvl w:val="0"/>
          <w:numId w:val="32"/>
        </w:numPr>
        <w:spacing w:before="60"/>
        <w:rPr>
          <w:rFonts w:asciiTheme="minorHAnsi" w:hAnsiTheme="minorHAnsi"/>
          <w:sz w:val="24"/>
          <w:szCs w:val="24"/>
        </w:rPr>
      </w:pPr>
      <w:r w:rsidRPr="00F41C5C">
        <w:rPr>
          <w:rFonts w:asciiTheme="minorHAnsi" w:hAnsiTheme="minorHAnsi"/>
          <w:sz w:val="24"/>
          <w:szCs w:val="24"/>
        </w:rPr>
        <w:t>Abuser de l'inexpérience, de l'ignorance, de la naïveté ou du mauvais état de santé physique, émoti</w:t>
      </w:r>
      <w:r w:rsidR="00E429A0" w:rsidRPr="00F41C5C">
        <w:rPr>
          <w:rFonts w:asciiTheme="minorHAnsi" w:hAnsiTheme="minorHAnsi"/>
          <w:sz w:val="24"/>
          <w:szCs w:val="24"/>
        </w:rPr>
        <w:t>onnel ou mental d'un client</w:t>
      </w:r>
      <w:r w:rsidRPr="00F41C5C">
        <w:rPr>
          <w:rFonts w:asciiTheme="minorHAnsi" w:hAnsiTheme="minorHAnsi"/>
          <w:sz w:val="24"/>
          <w:szCs w:val="24"/>
        </w:rPr>
        <w:t>;</w:t>
      </w:r>
    </w:p>
    <w:p w14:paraId="56AED0C3" w14:textId="77777777" w:rsidR="006C0429" w:rsidRPr="00F41C5C" w:rsidRDefault="006C0429" w:rsidP="00355912">
      <w:pPr>
        <w:pStyle w:val="Corpsdetexte"/>
        <w:numPr>
          <w:ilvl w:val="0"/>
          <w:numId w:val="32"/>
        </w:numPr>
        <w:spacing w:before="60"/>
        <w:rPr>
          <w:rFonts w:asciiTheme="minorHAnsi" w:hAnsiTheme="minorHAnsi"/>
          <w:sz w:val="24"/>
          <w:szCs w:val="24"/>
        </w:rPr>
      </w:pPr>
      <w:r w:rsidRPr="00F41C5C">
        <w:rPr>
          <w:rFonts w:asciiTheme="minorHAnsi" w:hAnsiTheme="minorHAnsi"/>
          <w:sz w:val="24"/>
          <w:szCs w:val="24"/>
        </w:rPr>
        <w:t>Ne pas être pudiquement et conven</w:t>
      </w:r>
      <w:r w:rsidR="00E429A0" w:rsidRPr="00F41C5C">
        <w:rPr>
          <w:rFonts w:asciiTheme="minorHAnsi" w:hAnsiTheme="minorHAnsi"/>
          <w:sz w:val="24"/>
          <w:szCs w:val="24"/>
        </w:rPr>
        <w:t>ablement vêtu durant son intervention</w:t>
      </w:r>
      <w:r w:rsidRPr="00F41C5C">
        <w:rPr>
          <w:rFonts w:asciiTheme="minorHAnsi" w:hAnsiTheme="minorHAnsi"/>
          <w:sz w:val="24"/>
          <w:szCs w:val="24"/>
        </w:rPr>
        <w:t>, et ce,</w:t>
      </w:r>
      <w:r w:rsidR="00E429A0" w:rsidRPr="00F41C5C">
        <w:rPr>
          <w:rFonts w:asciiTheme="minorHAnsi" w:hAnsiTheme="minorHAnsi"/>
          <w:sz w:val="24"/>
          <w:szCs w:val="24"/>
        </w:rPr>
        <w:t xml:space="preserve"> peu importe le lieu où il intervient</w:t>
      </w:r>
      <w:r w:rsidRPr="00F41C5C">
        <w:rPr>
          <w:rFonts w:asciiTheme="minorHAnsi" w:hAnsiTheme="minorHAnsi"/>
          <w:sz w:val="24"/>
          <w:szCs w:val="24"/>
        </w:rPr>
        <w:t>;</w:t>
      </w:r>
    </w:p>
    <w:p w14:paraId="0B8BBF3B" w14:textId="77777777" w:rsidR="00355912" w:rsidRPr="00F41C5C" w:rsidRDefault="00512B79" w:rsidP="00355912">
      <w:pPr>
        <w:pStyle w:val="Corpsdetexte"/>
        <w:numPr>
          <w:ilvl w:val="0"/>
          <w:numId w:val="32"/>
        </w:numPr>
        <w:spacing w:before="60"/>
        <w:rPr>
          <w:rFonts w:asciiTheme="minorHAnsi" w:hAnsiTheme="minorHAnsi"/>
          <w:sz w:val="24"/>
          <w:szCs w:val="24"/>
        </w:rPr>
      </w:pPr>
      <w:r w:rsidRPr="00F41C5C">
        <w:rPr>
          <w:rFonts w:asciiTheme="minorHAnsi" w:hAnsiTheme="minorHAnsi"/>
          <w:sz w:val="24"/>
          <w:szCs w:val="24"/>
        </w:rPr>
        <w:t>Communiquer avec un client</w:t>
      </w:r>
      <w:r w:rsidR="006C0429" w:rsidRPr="00F41C5C">
        <w:rPr>
          <w:rFonts w:asciiTheme="minorHAnsi" w:hAnsiTheme="minorHAnsi"/>
          <w:sz w:val="24"/>
          <w:szCs w:val="24"/>
        </w:rPr>
        <w:t xml:space="preserve"> après que celui-ci se soit plaint sur sa conduite ou de sa compétence professionnelle auprès d'Écoute Ton Corps et qu'il y a enquête ou vérification;</w:t>
      </w:r>
    </w:p>
    <w:p w14:paraId="0B33ED9D" w14:textId="77777777" w:rsidR="00355912" w:rsidRPr="00F41C5C" w:rsidRDefault="006C0429" w:rsidP="00512B79">
      <w:pPr>
        <w:pStyle w:val="Corpsdetexte"/>
        <w:numPr>
          <w:ilvl w:val="0"/>
          <w:numId w:val="32"/>
        </w:numPr>
        <w:spacing w:before="60"/>
        <w:rPr>
          <w:rFonts w:asciiTheme="minorHAnsi" w:hAnsiTheme="minorHAnsi"/>
          <w:sz w:val="24"/>
          <w:szCs w:val="24"/>
        </w:rPr>
      </w:pPr>
      <w:r w:rsidRPr="00F41C5C">
        <w:rPr>
          <w:rFonts w:asciiTheme="minorHAnsi" w:hAnsiTheme="minorHAnsi"/>
          <w:sz w:val="24"/>
          <w:szCs w:val="24"/>
        </w:rPr>
        <w:t>Ne pas avertir Écoute Ton Corps qu'il a des raisons</w:t>
      </w:r>
      <w:r w:rsidR="00512B79" w:rsidRPr="00F41C5C">
        <w:rPr>
          <w:rFonts w:asciiTheme="minorHAnsi" w:hAnsiTheme="minorHAnsi"/>
          <w:sz w:val="24"/>
          <w:szCs w:val="24"/>
        </w:rPr>
        <w:t xml:space="preserve"> de croire qu'un autre Professionnel METC</w:t>
      </w:r>
      <w:r w:rsidR="00CA7D54">
        <w:rPr>
          <w:rFonts w:asciiTheme="minorHAnsi" w:hAnsiTheme="minorHAnsi"/>
          <w:sz w:val="24"/>
          <w:szCs w:val="24"/>
        </w:rPr>
        <w:t xml:space="preserve">® </w:t>
      </w:r>
      <w:r w:rsidRPr="00F41C5C">
        <w:rPr>
          <w:rFonts w:asciiTheme="minorHAnsi" w:hAnsiTheme="minorHAnsi"/>
          <w:sz w:val="24"/>
          <w:szCs w:val="24"/>
        </w:rPr>
        <w:t xml:space="preserve">est incompétent ou déroge du </w:t>
      </w:r>
      <w:r w:rsidR="00CA7D54">
        <w:rPr>
          <w:rFonts w:asciiTheme="minorHAnsi" w:hAnsiTheme="minorHAnsi"/>
          <w:sz w:val="24"/>
          <w:szCs w:val="24"/>
        </w:rPr>
        <w:t>Code de déontologie</w:t>
      </w:r>
      <w:r w:rsidRPr="00F41C5C">
        <w:rPr>
          <w:rFonts w:asciiTheme="minorHAnsi" w:hAnsiTheme="minorHAnsi"/>
          <w:sz w:val="24"/>
          <w:szCs w:val="24"/>
        </w:rPr>
        <w:t>;</w:t>
      </w:r>
    </w:p>
    <w:p w14:paraId="622F55D5" w14:textId="77777777" w:rsidR="00355912" w:rsidRPr="00F41C5C" w:rsidRDefault="006C0429" w:rsidP="00512B79">
      <w:pPr>
        <w:pStyle w:val="Corpsdetexte"/>
        <w:numPr>
          <w:ilvl w:val="0"/>
          <w:numId w:val="32"/>
        </w:numPr>
        <w:spacing w:before="60"/>
        <w:rPr>
          <w:rFonts w:asciiTheme="minorHAnsi" w:hAnsiTheme="minorHAnsi"/>
          <w:sz w:val="24"/>
          <w:szCs w:val="24"/>
        </w:rPr>
      </w:pPr>
      <w:r w:rsidRPr="00F41C5C">
        <w:rPr>
          <w:rFonts w:asciiTheme="minorHAnsi" w:hAnsiTheme="minorHAnsi"/>
          <w:sz w:val="24"/>
          <w:szCs w:val="24"/>
        </w:rPr>
        <w:t xml:space="preserve">Ne pas informer Écoute Ton Corps qu'il a des raisons </w:t>
      </w:r>
      <w:r w:rsidR="00512B79" w:rsidRPr="00F41C5C">
        <w:rPr>
          <w:rFonts w:asciiTheme="minorHAnsi" w:hAnsiTheme="minorHAnsi"/>
          <w:sz w:val="24"/>
          <w:szCs w:val="24"/>
        </w:rPr>
        <w:t xml:space="preserve">de croire qu'un futur </w:t>
      </w:r>
      <w:r w:rsidR="00512B79" w:rsidRPr="00F41C5C">
        <w:rPr>
          <w:rFonts w:asciiTheme="minorHAnsi" w:hAnsiTheme="minorHAnsi"/>
          <w:sz w:val="24"/>
          <w:szCs w:val="24"/>
        </w:rPr>
        <w:br/>
        <w:t xml:space="preserve">Professionnel METC® </w:t>
      </w:r>
      <w:r w:rsidRPr="00F41C5C">
        <w:rPr>
          <w:rFonts w:asciiTheme="minorHAnsi" w:hAnsiTheme="minorHAnsi"/>
          <w:sz w:val="24"/>
          <w:szCs w:val="24"/>
        </w:rPr>
        <w:t>ne remplit pas les exigences requises;</w:t>
      </w:r>
    </w:p>
    <w:p w14:paraId="4CFCB641" w14:textId="77777777" w:rsidR="006C0429" w:rsidRPr="00F41C5C" w:rsidRDefault="006C0429" w:rsidP="00512B79">
      <w:pPr>
        <w:pStyle w:val="Corpsdetexte"/>
        <w:numPr>
          <w:ilvl w:val="0"/>
          <w:numId w:val="32"/>
        </w:numPr>
        <w:spacing w:before="60"/>
        <w:rPr>
          <w:rFonts w:asciiTheme="minorHAnsi" w:hAnsiTheme="minorHAnsi"/>
          <w:sz w:val="24"/>
          <w:szCs w:val="24"/>
        </w:rPr>
      </w:pPr>
      <w:r w:rsidRPr="00F41C5C">
        <w:rPr>
          <w:rFonts w:asciiTheme="minorHAnsi" w:hAnsiTheme="minorHAnsi"/>
          <w:sz w:val="24"/>
          <w:szCs w:val="24"/>
        </w:rPr>
        <w:lastRenderedPageBreak/>
        <w:t>Nuire de quelque façon à la réputation d'Éco</w:t>
      </w:r>
      <w:r w:rsidR="00512B79" w:rsidRPr="00F41C5C">
        <w:rPr>
          <w:rFonts w:asciiTheme="minorHAnsi" w:hAnsiTheme="minorHAnsi"/>
          <w:sz w:val="24"/>
          <w:szCs w:val="24"/>
        </w:rPr>
        <w:t>ute Ton Corps ou d'un Professionnel METC</w:t>
      </w:r>
      <w:r w:rsidR="00CA7D54">
        <w:rPr>
          <w:rFonts w:asciiTheme="minorHAnsi" w:hAnsiTheme="minorHAnsi"/>
          <w:sz w:val="24"/>
          <w:szCs w:val="24"/>
        </w:rPr>
        <w:t xml:space="preserve">® </w:t>
      </w:r>
      <w:r w:rsidRPr="00F41C5C">
        <w:rPr>
          <w:rFonts w:asciiTheme="minorHAnsi" w:hAnsiTheme="minorHAnsi"/>
          <w:sz w:val="24"/>
          <w:szCs w:val="24"/>
        </w:rPr>
        <w:t>ainsi que tout membre d'une corporation professionnelle.</w:t>
      </w:r>
    </w:p>
    <w:p w14:paraId="15E8A858" w14:textId="77777777" w:rsidR="006C0429" w:rsidRPr="00F41C5C" w:rsidRDefault="00355912" w:rsidP="00355912">
      <w:pPr>
        <w:widowControl w:val="0"/>
        <w:tabs>
          <w:tab w:val="left" w:pos="720"/>
        </w:tabs>
        <w:spacing w:before="60"/>
        <w:rPr>
          <w:rFonts w:asciiTheme="minorHAnsi" w:hAnsiTheme="minorHAnsi"/>
          <w:snapToGrid w:val="0"/>
          <w:color w:val="000000"/>
          <w:sz w:val="24"/>
          <w:szCs w:val="24"/>
        </w:rPr>
      </w:pPr>
      <w:r w:rsidRPr="00F41C5C" w:rsidDel="00355912">
        <w:rPr>
          <w:rFonts w:asciiTheme="minorHAnsi" w:hAnsiTheme="minorHAnsi"/>
          <w:snapToGrid w:val="0"/>
          <w:color w:val="000000"/>
          <w:sz w:val="24"/>
          <w:szCs w:val="24"/>
        </w:rPr>
        <w:t xml:space="preserve"> </w:t>
      </w:r>
    </w:p>
    <w:p w14:paraId="198EEB72" w14:textId="77777777" w:rsidR="006C0429" w:rsidRPr="00F41C5C" w:rsidRDefault="006C0429">
      <w:pPr>
        <w:widowControl w:val="0"/>
        <w:tabs>
          <w:tab w:val="left" w:pos="720"/>
        </w:tabs>
        <w:spacing w:before="60"/>
        <w:rPr>
          <w:rFonts w:asciiTheme="minorHAnsi" w:hAnsiTheme="minorHAnsi"/>
          <w:snapToGrid w:val="0"/>
          <w:color w:val="000000"/>
          <w:sz w:val="24"/>
          <w:szCs w:val="24"/>
        </w:rPr>
      </w:pPr>
      <w:r w:rsidRPr="00F41C5C">
        <w:rPr>
          <w:rFonts w:asciiTheme="minorHAnsi" w:hAnsiTheme="minorHAnsi"/>
          <w:snapToGrid w:val="0"/>
          <w:color w:val="000000"/>
          <w:sz w:val="24"/>
          <w:szCs w:val="24"/>
        </w:rPr>
        <w:t xml:space="preserve">J'affirme avoir lu ce document et je suis en accord avec son contenu. Je m'engage à respecter le </w:t>
      </w:r>
      <w:r w:rsidR="00CA7D54">
        <w:rPr>
          <w:rFonts w:asciiTheme="minorHAnsi" w:hAnsiTheme="minorHAnsi"/>
          <w:snapToGrid w:val="0"/>
          <w:color w:val="000000"/>
          <w:sz w:val="24"/>
          <w:szCs w:val="24"/>
        </w:rPr>
        <w:t>Code de déontologie</w:t>
      </w:r>
      <w:r w:rsidRPr="00F41C5C">
        <w:rPr>
          <w:rFonts w:asciiTheme="minorHAnsi" w:hAnsiTheme="minorHAnsi"/>
          <w:snapToGrid w:val="0"/>
          <w:color w:val="000000"/>
          <w:sz w:val="24"/>
          <w:szCs w:val="24"/>
        </w:rPr>
        <w:t xml:space="preserve"> d'Écoute Ton Corps</w:t>
      </w:r>
      <w:r w:rsidR="00512B79" w:rsidRPr="00F41C5C">
        <w:rPr>
          <w:rFonts w:asciiTheme="minorHAnsi" w:hAnsiTheme="minorHAnsi"/>
          <w:snapToGrid w:val="0"/>
          <w:color w:val="000000"/>
          <w:sz w:val="24"/>
          <w:szCs w:val="24"/>
        </w:rPr>
        <w:t xml:space="preserve"> dans chacune de mes interventions</w:t>
      </w:r>
      <w:r w:rsidR="00D27EC4" w:rsidRPr="00F41C5C">
        <w:rPr>
          <w:rFonts w:asciiTheme="minorHAnsi" w:hAnsiTheme="minorHAnsi"/>
          <w:snapToGrid w:val="0"/>
          <w:color w:val="000000"/>
          <w:sz w:val="24"/>
          <w:szCs w:val="24"/>
        </w:rPr>
        <w:t xml:space="preserve"> </w:t>
      </w:r>
      <w:r w:rsidRPr="00F41C5C">
        <w:rPr>
          <w:rFonts w:asciiTheme="minorHAnsi" w:hAnsiTheme="minorHAnsi"/>
          <w:snapToGrid w:val="0"/>
          <w:color w:val="000000"/>
          <w:sz w:val="24"/>
          <w:szCs w:val="24"/>
        </w:rPr>
        <w:t>et chaque</w:t>
      </w:r>
      <w:r w:rsidR="00512B79" w:rsidRPr="00F41C5C">
        <w:rPr>
          <w:rFonts w:asciiTheme="minorHAnsi" w:hAnsiTheme="minorHAnsi"/>
          <w:snapToGrid w:val="0"/>
          <w:color w:val="000000"/>
          <w:sz w:val="24"/>
          <w:szCs w:val="24"/>
        </w:rPr>
        <w:t xml:space="preserve"> interaction avec un client</w:t>
      </w:r>
      <w:r w:rsidRPr="00F41C5C">
        <w:rPr>
          <w:rFonts w:asciiTheme="minorHAnsi" w:hAnsiTheme="minorHAnsi"/>
          <w:snapToGrid w:val="0"/>
          <w:color w:val="000000"/>
          <w:sz w:val="24"/>
          <w:szCs w:val="24"/>
        </w:rPr>
        <w:t>.</w:t>
      </w:r>
    </w:p>
    <w:p w14:paraId="1AEB4617" w14:textId="25A6CF5E" w:rsidR="006C0429" w:rsidRDefault="006C0429">
      <w:pPr>
        <w:widowControl w:val="0"/>
        <w:spacing w:before="60"/>
        <w:rPr>
          <w:rFonts w:asciiTheme="minorHAnsi" w:hAnsiTheme="minorHAnsi"/>
          <w:noProof/>
          <w:snapToGrid w:val="0"/>
          <w:color w:val="000000"/>
          <w:sz w:val="24"/>
          <w:szCs w:val="24"/>
          <w:lang w:eastAsia="fr-CA"/>
        </w:rPr>
      </w:pPr>
    </w:p>
    <w:p w14:paraId="0B6E0A0A" w14:textId="77777777" w:rsidR="00F85B52" w:rsidRDefault="00F85B52">
      <w:pPr>
        <w:widowControl w:val="0"/>
        <w:spacing w:before="60"/>
        <w:rPr>
          <w:rFonts w:asciiTheme="minorHAnsi" w:hAnsiTheme="minorHAnsi"/>
          <w:noProof/>
          <w:snapToGrid w:val="0"/>
          <w:color w:val="000000"/>
          <w:sz w:val="24"/>
          <w:szCs w:val="24"/>
          <w:lang w:eastAsia="fr-CA"/>
        </w:rPr>
      </w:pPr>
    </w:p>
    <w:p w14:paraId="02EC3F06" w14:textId="77777777" w:rsidR="00F85B52" w:rsidRDefault="00F85B52">
      <w:pPr>
        <w:widowControl w:val="0"/>
        <w:spacing w:before="60"/>
        <w:rPr>
          <w:rFonts w:asciiTheme="minorHAnsi" w:hAnsiTheme="minorHAnsi"/>
          <w:noProof/>
          <w:snapToGrid w:val="0"/>
          <w:color w:val="000000"/>
          <w:sz w:val="24"/>
          <w:szCs w:val="24"/>
          <w:lang w:eastAsia="fr-CA"/>
        </w:rPr>
      </w:pPr>
    </w:p>
    <w:p w14:paraId="2BF51D63" w14:textId="73EBB051" w:rsidR="00F85B52" w:rsidRDefault="00F85B52" w:rsidP="00F85B52">
      <w:pPr>
        <w:widowControl w:val="0"/>
        <w:spacing w:before="60"/>
        <w:rPr>
          <w:rFonts w:asciiTheme="minorHAnsi" w:hAnsiTheme="minorHAnsi"/>
          <w:noProof/>
          <w:snapToGrid w:val="0"/>
          <w:color w:val="000000"/>
          <w:sz w:val="24"/>
          <w:szCs w:val="24"/>
          <w:lang w:eastAsia="fr-CA"/>
        </w:rPr>
      </w:pPr>
      <w:r>
        <w:rPr>
          <w:rFonts w:asciiTheme="minorHAnsi" w:hAnsiTheme="minorHAnsi"/>
          <w:noProof/>
          <w:snapToGrid w:val="0"/>
          <w:color w:val="000000"/>
          <w:sz w:val="24"/>
          <w:szCs w:val="24"/>
          <w:lang w:eastAsia="fr-CA"/>
        </w:rPr>
        <w:t>______</w:t>
      </w:r>
      <w:r w:rsidR="0032567A">
        <w:rPr>
          <w:rFonts w:asciiTheme="minorHAnsi" w:hAnsiTheme="minorHAnsi"/>
          <w:noProof/>
          <w:snapToGrid w:val="0"/>
          <w:color w:val="000000"/>
          <w:sz w:val="24"/>
          <w:szCs w:val="24"/>
          <w:lang w:eastAsia="fr-CA"/>
        </w:rPr>
        <w:t>Martine BAROUX</w:t>
      </w:r>
      <w:r>
        <w:rPr>
          <w:rFonts w:asciiTheme="minorHAnsi" w:hAnsiTheme="minorHAnsi"/>
          <w:noProof/>
          <w:snapToGrid w:val="0"/>
          <w:color w:val="000000"/>
          <w:sz w:val="24"/>
          <w:szCs w:val="24"/>
          <w:lang w:eastAsia="fr-CA"/>
        </w:rPr>
        <w:t>__________________________</w:t>
      </w:r>
    </w:p>
    <w:p w14:paraId="75752685" w14:textId="4AED7D6A" w:rsidR="00F85B52" w:rsidRDefault="00F85B52" w:rsidP="00F85B52">
      <w:pPr>
        <w:widowControl w:val="0"/>
        <w:spacing w:before="60"/>
        <w:rPr>
          <w:rFonts w:asciiTheme="minorHAnsi" w:hAnsiTheme="minorHAnsi"/>
          <w:snapToGrid w:val="0"/>
          <w:color w:val="000000"/>
          <w:sz w:val="24"/>
          <w:szCs w:val="24"/>
        </w:rPr>
      </w:pPr>
      <w:r>
        <w:rPr>
          <w:rFonts w:asciiTheme="minorHAnsi" w:hAnsiTheme="minorHAnsi"/>
          <w:snapToGrid w:val="0"/>
          <w:color w:val="000000"/>
          <w:sz w:val="24"/>
          <w:szCs w:val="24"/>
        </w:rPr>
        <w:t xml:space="preserve">Le </w:t>
      </w:r>
      <w:r w:rsidRPr="00F41C5C">
        <w:rPr>
          <w:rFonts w:asciiTheme="minorHAnsi" w:hAnsiTheme="minorHAnsi"/>
          <w:snapToGrid w:val="0"/>
          <w:color w:val="000000"/>
          <w:sz w:val="24"/>
          <w:szCs w:val="24"/>
        </w:rPr>
        <w:t>Professionnel METC®</w:t>
      </w:r>
      <w:r>
        <w:rPr>
          <w:rFonts w:asciiTheme="minorHAnsi" w:hAnsiTheme="minorHAnsi" w:cs="Arial"/>
          <w:snapToGrid w:val="0"/>
          <w:color w:val="000000"/>
          <w:sz w:val="24"/>
          <w:szCs w:val="24"/>
        </w:rPr>
        <w:t> </w:t>
      </w:r>
    </w:p>
    <w:p w14:paraId="3C3A8460" w14:textId="77777777" w:rsidR="00F85B52" w:rsidRDefault="00F85B52">
      <w:pPr>
        <w:widowControl w:val="0"/>
        <w:spacing w:before="60"/>
        <w:rPr>
          <w:rFonts w:asciiTheme="minorHAnsi" w:hAnsiTheme="minorHAnsi"/>
          <w:snapToGrid w:val="0"/>
          <w:color w:val="000000"/>
          <w:sz w:val="24"/>
          <w:szCs w:val="24"/>
        </w:rPr>
      </w:pPr>
    </w:p>
    <w:p w14:paraId="68BDE81C" w14:textId="6561F125" w:rsidR="00F85B52" w:rsidRPr="00F41C5C" w:rsidRDefault="00F85B52" w:rsidP="00F85B52">
      <w:pPr>
        <w:widowControl w:val="0"/>
        <w:tabs>
          <w:tab w:val="left" w:pos="4410"/>
          <w:tab w:val="left" w:pos="7560"/>
        </w:tabs>
        <w:spacing w:before="120" w:after="60"/>
        <w:rPr>
          <w:rFonts w:asciiTheme="minorHAnsi" w:hAnsiTheme="minorHAnsi" w:cs="Arial"/>
          <w:snapToGrid w:val="0"/>
          <w:color w:val="000000"/>
          <w:sz w:val="24"/>
          <w:szCs w:val="24"/>
        </w:rPr>
      </w:pPr>
      <w:r>
        <w:rPr>
          <w:rFonts w:asciiTheme="minorHAnsi" w:hAnsiTheme="minorHAnsi"/>
          <w:noProof/>
          <w:color w:val="000000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236C643" wp14:editId="5A60C3B7">
                <wp:simplePos x="0" y="0"/>
                <wp:positionH relativeFrom="column">
                  <wp:posOffset>2788920</wp:posOffset>
                </wp:positionH>
                <wp:positionV relativeFrom="paragraph">
                  <wp:posOffset>145415</wp:posOffset>
                </wp:positionV>
                <wp:extent cx="0" cy="0"/>
                <wp:effectExtent l="7620" t="6985" r="11430" b="12065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25668" id="Line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6pt,11.45pt" to="219.6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2H1CwIAACI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" o:allowincell="f">
                <w10:wrap type="topAndBottom"/>
              </v:line>
            </w:pict>
          </mc:Fallback>
        </mc:AlternateContent>
      </w:r>
      <w:r w:rsidRPr="00F41C5C">
        <w:rPr>
          <w:rFonts w:asciiTheme="minorHAnsi" w:hAnsiTheme="minorHAnsi"/>
          <w:snapToGrid w:val="0"/>
          <w:color w:val="000000"/>
          <w:sz w:val="24"/>
          <w:szCs w:val="24"/>
        </w:rPr>
        <w:t>Coordonnées du Professionnel METC®</w:t>
      </w:r>
      <w:r>
        <w:rPr>
          <w:rFonts w:asciiTheme="minorHAnsi" w:hAnsiTheme="minorHAnsi" w:cs="Arial"/>
          <w:snapToGrid w:val="0"/>
          <w:color w:val="000000"/>
          <w:sz w:val="24"/>
          <w:szCs w:val="24"/>
        </w:rPr>
        <w:t> :</w:t>
      </w:r>
      <w:r w:rsidRPr="00F41C5C">
        <w:rPr>
          <w:rFonts w:asciiTheme="minorHAnsi" w:hAnsiTheme="minorHAnsi" w:cs="Arial"/>
          <w:snapToGrid w:val="0"/>
          <w:color w:val="000000"/>
          <w:sz w:val="24"/>
          <w:szCs w:val="24"/>
        </w:rPr>
        <w:tab/>
        <w:t>Nom:</w:t>
      </w:r>
      <w:r w:rsidR="0032567A">
        <w:rPr>
          <w:rFonts w:asciiTheme="minorHAnsi" w:hAnsiTheme="minorHAnsi" w:cs="Arial"/>
          <w:snapToGrid w:val="0"/>
          <w:color w:val="000000"/>
          <w:sz w:val="24"/>
          <w:szCs w:val="24"/>
        </w:rPr>
        <w:t xml:space="preserve"> Martine Baroux</w:t>
      </w:r>
    </w:p>
    <w:p w14:paraId="55A75FFC" w14:textId="77777777" w:rsidR="0032567A" w:rsidRDefault="00F85B52" w:rsidP="00F85B52">
      <w:pPr>
        <w:pStyle w:val="Corpsdetexte2"/>
        <w:spacing w:before="120" w:after="120"/>
        <w:rPr>
          <w:rFonts w:asciiTheme="minorHAnsi" w:hAnsiTheme="minorHAnsi" w:cs="Arial"/>
          <w:sz w:val="24"/>
          <w:szCs w:val="24"/>
        </w:rPr>
      </w:pPr>
      <w:r w:rsidRPr="00F41C5C">
        <w:rPr>
          <w:rFonts w:asciiTheme="minorHAnsi" w:hAnsiTheme="minorHAnsi" w:cs="Arial"/>
          <w:sz w:val="24"/>
          <w:szCs w:val="24"/>
        </w:rPr>
        <w:t>(</w:t>
      </w:r>
      <w:proofErr w:type="gramStart"/>
      <w:r>
        <w:rPr>
          <w:rFonts w:asciiTheme="minorHAnsi" w:hAnsiTheme="minorHAnsi" w:cs="Arial"/>
          <w:sz w:val="24"/>
          <w:szCs w:val="24"/>
        </w:rPr>
        <w:t>en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caractères d'imprimerie</w:t>
      </w:r>
      <w:r w:rsidRPr="00F41C5C">
        <w:rPr>
          <w:rFonts w:asciiTheme="minorHAnsi" w:hAnsiTheme="minorHAnsi" w:cs="Arial"/>
          <w:sz w:val="24"/>
          <w:szCs w:val="24"/>
        </w:rPr>
        <w:t>)</w:t>
      </w:r>
      <w:r w:rsidRPr="00F41C5C">
        <w:rPr>
          <w:rFonts w:asciiTheme="minorHAnsi" w:hAnsiTheme="minorHAnsi" w:cs="Arial"/>
          <w:sz w:val="24"/>
          <w:szCs w:val="24"/>
        </w:rPr>
        <w:tab/>
        <w:t>Adresse:</w:t>
      </w:r>
      <w:r w:rsidR="0032567A">
        <w:rPr>
          <w:rFonts w:asciiTheme="minorHAnsi" w:hAnsiTheme="minorHAnsi" w:cs="Arial"/>
          <w:sz w:val="24"/>
          <w:szCs w:val="24"/>
        </w:rPr>
        <w:t xml:space="preserve">145 Pic des </w:t>
      </w:r>
      <w:proofErr w:type="spellStart"/>
      <w:r w:rsidR="0032567A">
        <w:rPr>
          <w:rFonts w:asciiTheme="minorHAnsi" w:hAnsiTheme="minorHAnsi" w:cs="Arial"/>
          <w:sz w:val="24"/>
          <w:szCs w:val="24"/>
        </w:rPr>
        <w:t>Echaux</w:t>
      </w:r>
      <w:proofErr w:type="spellEnd"/>
      <w:r w:rsidR="0032567A">
        <w:rPr>
          <w:rFonts w:asciiTheme="minorHAnsi" w:hAnsiTheme="minorHAnsi" w:cs="Arial"/>
          <w:sz w:val="24"/>
          <w:szCs w:val="24"/>
        </w:rPr>
        <w:t xml:space="preserve"> </w:t>
      </w:r>
    </w:p>
    <w:p w14:paraId="587E5968" w14:textId="795F2A63" w:rsidR="00F85B52" w:rsidRPr="00F41C5C" w:rsidRDefault="0032567A" w:rsidP="00F85B52">
      <w:pPr>
        <w:pStyle w:val="Corpsdetexte2"/>
        <w:spacing w:before="120" w:after="12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                         -42600 </w:t>
      </w:r>
      <w:proofErr w:type="spellStart"/>
      <w:r>
        <w:rPr>
          <w:rFonts w:asciiTheme="minorHAnsi" w:hAnsiTheme="minorHAnsi" w:cs="Arial"/>
          <w:sz w:val="24"/>
          <w:szCs w:val="24"/>
        </w:rPr>
        <w:t>Essertines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en </w:t>
      </w:r>
      <w:proofErr w:type="spellStart"/>
      <w:r>
        <w:rPr>
          <w:rFonts w:asciiTheme="minorHAnsi" w:hAnsiTheme="minorHAnsi" w:cs="Arial"/>
          <w:sz w:val="24"/>
          <w:szCs w:val="24"/>
        </w:rPr>
        <w:t>Chatelneuf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- France</w:t>
      </w:r>
    </w:p>
    <w:p w14:paraId="5615825B" w14:textId="52EA0463" w:rsidR="00F85B52" w:rsidRPr="00F41C5C" w:rsidRDefault="00F85B52" w:rsidP="0032567A">
      <w:pPr>
        <w:pStyle w:val="Corpsdetexte2"/>
        <w:spacing w:before="120" w:after="120"/>
        <w:rPr>
          <w:rFonts w:asciiTheme="minorHAnsi" w:hAnsiTheme="minorHAnsi" w:cs="Arial"/>
          <w:sz w:val="24"/>
          <w:szCs w:val="24"/>
        </w:rPr>
      </w:pPr>
      <w:r w:rsidRPr="00F41C5C">
        <w:rPr>
          <w:rFonts w:asciiTheme="minorHAnsi" w:hAnsiTheme="minorHAnsi" w:cs="Arial"/>
          <w:sz w:val="24"/>
          <w:szCs w:val="24"/>
        </w:rPr>
        <w:tab/>
      </w:r>
      <w:bookmarkStart w:id="0" w:name="_GoBack"/>
      <w:bookmarkEnd w:id="0"/>
    </w:p>
    <w:sectPr w:rsidR="00F85B52" w:rsidRPr="00F41C5C" w:rsidSect="00A8567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2240" w:h="15840" w:code="1"/>
      <w:pgMar w:top="1008" w:right="1080" w:bottom="1152" w:left="1080" w:header="173" w:footer="288" w:gutter="0"/>
      <w:pgNumType w:start="1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DCF23" w14:textId="77777777" w:rsidR="00C62C41" w:rsidRDefault="00C62C41">
      <w:r>
        <w:separator/>
      </w:r>
    </w:p>
  </w:endnote>
  <w:endnote w:type="continuationSeparator" w:id="0">
    <w:p w14:paraId="74F0EE80" w14:textId="77777777" w:rsidR="00C62C41" w:rsidRDefault="00C6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altName w:val="Segoe Script"/>
    <w:charset w:val="00"/>
    <w:family w:val="swiss"/>
    <w:pitch w:val="variable"/>
    <w:sig w:usb0="00000001" w:usb1="1000204A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E432" w14:textId="77777777" w:rsidR="00D356B7" w:rsidRDefault="0003028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356B7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356B7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45103A77" w14:textId="77777777" w:rsidR="00D356B7" w:rsidRDefault="00D356B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8AB8E" w14:textId="77777777" w:rsidR="00D27EC4" w:rsidRDefault="00D27EC4" w:rsidP="00D27EC4">
    <w:pPr>
      <w:pStyle w:val="Pieddepage"/>
      <w:tabs>
        <w:tab w:val="clear" w:pos="8640"/>
        <w:tab w:val="right" w:pos="9630"/>
      </w:tabs>
      <w:jc w:val="center"/>
      <w:rPr>
        <w:sz w:val="16"/>
        <w:szCs w:val="16"/>
      </w:rPr>
    </w:pPr>
    <w:r w:rsidRPr="008541F6">
      <w:rPr>
        <w:sz w:val="16"/>
        <w:szCs w:val="16"/>
      </w:rPr>
      <w:t xml:space="preserve">1102 Boul. La Salette, </w:t>
    </w:r>
    <w:proofErr w:type="spellStart"/>
    <w:r w:rsidRPr="008541F6">
      <w:rPr>
        <w:sz w:val="16"/>
        <w:szCs w:val="16"/>
      </w:rPr>
      <w:t>Saint-Jerome</w:t>
    </w:r>
    <w:proofErr w:type="spellEnd"/>
    <w:r w:rsidRPr="008541F6">
      <w:rPr>
        <w:sz w:val="16"/>
        <w:szCs w:val="16"/>
      </w:rPr>
      <w:t xml:space="preserve"> (Québec) J5L 2J7 Canada</w:t>
    </w:r>
    <w:r w:rsidRPr="008541F6">
      <w:rPr>
        <w:sz w:val="16"/>
        <w:szCs w:val="16"/>
      </w:rPr>
      <w:br/>
      <w:t>Tél</w:t>
    </w:r>
    <w:r>
      <w:rPr>
        <w:sz w:val="16"/>
        <w:szCs w:val="16"/>
      </w:rPr>
      <w:t>.</w:t>
    </w:r>
    <w:r w:rsidR="00CA7D54">
      <w:rPr>
        <w:sz w:val="16"/>
        <w:szCs w:val="16"/>
      </w:rPr>
      <w:t> :</w:t>
    </w:r>
    <w:r w:rsidRPr="008541F6">
      <w:rPr>
        <w:sz w:val="16"/>
        <w:szCs w:val="16"/>
      </w:rPr>
      <w:t xml:space="preserve"> 450</w:t>
    </w:r>
    <w:r>
      <w:rPr>
        <w:sz w:val="16"/>
        <w:szCs w:val="16"/>
      </w:rPr>
      <w:t xml:space="preserve"> </w:t>
    </w:r>
    <w:r w:rsidRPr="008541F6">
      <w:rPr>
        <w:sz w:val="16"/>
        <w:szCs w:val="16"/>
      </w:rPr>
      <w:t>431-5336, Ligne directe Mtl</w:t>
    </w:r>
    <w:r w:rsidR="00CA7D54">
      <w:rPr>
        <w:sz w:val="16"/>
        <w:szCs w:val="16"/>
      </w:rPr>
      <w:t> :</w:t>
    </w:r>
    <w:r w:rsidRPr="008541F6">
      <w:rPr>
        <w:sz w:val="16"/>
        <w:szCs w:val="16"/>
      </w:rPr>
      <w:t xml:space="preserve"> </w:t>
    </w:r>
    <w:r>
      <w:rPr>
        <w:sz w:val="16"/>
        <w:szCs w:val="16"/>
      </w:rPr>
      <w:t xml:space="preserve">514 </w:t>
    </w:r>
    <w:r w:rsidRPr="008541F6">
      <w:rPr>
        <w:sz w:val="16"/>
        <w:szCs w:val="16"/>
      </w:rPr>
      <w:t>875-1930, Sans frais</w:t>
    </w:r>
    <w:r w:rsidR="00CA7D54">
      <w:rPr>
        <w:sz w:val="16"/>
        <w:szCs w:val="16"/>
      </w:rPr>
      <w:t> :</w:t>
    </w:r>
    <w:r w:rsidRPr="008541F6">
      <w:rPr>
        <w:sz w:val="16"/>
        <w:szCs w:val="16"/>
      </w:rPr>
      <w:t xml:space="preserve"> 1</w:t>
    </w:r>
    <w:r>
      <w:rPr>
        <w:sz w:val="16"/>
        <w:szCs w:val="16"/>
      </w:rPr>
      <w:t xml:space="preserve"> 800 </w:t>
    </w:r>
    <w:r w:rsidRPr="008541F6">
      <w:rPr>
        <w:sz w:val="16"/>
        <w:szCs w:val="16"/>
      </w:rPr>
      <w:t>361-3834; Télécopieur</w:t>
    </w:r>
    <w:r w:rsidR="00CA7D54">
      <w:rPr>
        <w:sz w:val="16"/>
        <w:szCs w:val="16"/>
      </w:rPr>
      <w:t> :</w:t>
    </w:r>
    <w:r w:rsidRPr="008541F6">
      <w:rPr>
        <w:sz w:val="16"/>
        <w:szCs w:val="16"/>
      </w:rPr>
      <w:t xml:space="preserve"> 450</w:t>
    </w:r>
    <w:r>
      <w:rPr>
        <w:sz w:val="16"/>
        <w:szCs w:val="16"/>
      </w:rPr>
      <w:t xml:space="preserve"> </w:t>
    </w:r>
    <w:r w:rsidRPr="008541F6">
      <w:rPr>
        <w:sz w:val="16"/>
        <w:szCs w:val="16"/>
      </w:rPr>
      <w:t>431-0991</w:t>
    </w:r>
    <w:r w:rsidRPr="008541F6">
      <w:rPr>
        <w:sz w:val="16"/>
        <w:szCs w:val="16"/>
      </w:rPr>
      <w:br/>
    </w:r>
    <w:r>
      <w:rPr>
        <w:sz w:val="16"/>
        <w:szCs w:val="16"/>
      </w:rPr>
      <w:t>Courriel</w:t>
    </w:r>
    <w:r w:rsidR="00CA7D54">
      <w:rPr>
        <w:sz w:val="16"/>
        <w:szCs w:val="16"/>
      </w:rPr>
      <w:t> :</w:t>
    </w:r>
    <w:r w:rsidRPr="008541F6">
      <w:rPr>
        <w:sz w:val="16"/>
        <w:szCs w:val="16"/>
      </w:rPr>
      <w:t xml:space="preserve"> </w:t>
    </w:r>
    <w:proofErr w:type="spellStart"/>
    <w:r w:rsidRPr="008541F6">
      <w:rPr>
        <w:sz w:val="16"/>
        <w:szCs w:val="16"/>
      </w:rPr>
      <w:t>info@ecoutetoncorps.com;Site</w:t>
    </w:r>
    <w:proofErr w:type="spellEnd"/>
    <w:r w:rsidRPr="008541F6">
      <w:rPr>
        <w:sz w:val="16"/>
        <w:szCs w:val="16"/>
      </w:rPr>
      <w:t xml:space="preserve"> Web</w:t>
    </w:r>
    <w:r w:rsidR="00CA7D54">
      <w:rPr>
        <w:sz w:val="16"/>
        <w:szCs w:val="16"/>
      </w:rPr>
      <w:t> :</w:t>
    </w:r>
    <w:r w:rsidRPr="008541F6">
      <w:rPr>
        <w:sz w:val="16"/>
        <w:szCs w:val="16"/>
      </w:rPr>
      <w:t xml:space="preserve"> </w:t>
    </w:r>
    <w:hyperlink r:id="rId1" w:history="1">
      <w:r w:rsidRPr="00BB7EFD">
        <w:rPr>
          <w:rStyle w:val="Lienhypertexte"/>
          <w:sz w:val="16"/>
          <w:szCs w:val="16"/>
        </w:rPr>
        <w:t>www.ecoutetoncorps.com</w:t>
      </w:r>
    </w:hyperlink>
  </w:p>
  <w:p w14:paraId="1F3A56C2" w14:textId="77777777" w:rsidR="00D27EC4" w:rsidRDefault="00D27EC4" w:rsidP="00D27EC4">
    <w:pPr>
      <w:pStyle w:val="Pieddepage"/>
      <w:tabs>
        <w:tab w:val="clear" w:pos="8640"/>
        <w:tab w:val="right" w:pos="9630"/>
      </w:tabs>
      <w:jc w:val="center"/>
      <w:rPr>
        <w:sz w:val="16"/>
      </w:rPr>
    </w:pPr>
  </w:p>
  <w:p w14:paraId="1C1F00CF" w14:textId="387C5D66" w:rsidR="00D356B7" w:rsidRDefault="00803838" w:rsidP="006C0429">
    <w:pPr>
      <w:pStyle w:val="Pieddepage"/>
      <w:tabs>
        <w:tab w:val="clear" w:pos="8640"/>
        <w:tab w:val="right" w:pos="9630"/>
      </w:tabs>
    </w:pPr>
    <w:r w:rsidRPr="00A8567B">
      <w:rPr>
        <w:sz w:val="16"/>
        <w:szCs w:val="16"/>
      </w:rPr>
      <w:fldChar w:fldCharType="begin"/>
    </w:r>
    <w:r w:rsidRPr="00A8567B">
      <w:rPr>
        <w:sz w:val="16"/>
        <w:szCs w:val="16"/>
      </w:rPr>
      <w:instrText xml:space="preserve"> FILENAME   \* MERGEFORMAT </w:instrText>
    </w:r>
    <w:r w:rsidRPr="00A8567B">
      <w:rPr>
        <w:sz w:val="16"/>
        <w:szCs w:val="16"/>
      </w:rPr>
      <w:fldChar w:fldCharType="separate"/>
    </w:r>
    <w:r w:rsidRPr="00A8567B">
      <w:rPr>
        <w:noProof/>
        <w:sz w:val="16"/>
        <w:szCs w:val="16"/>
      </w:rPr>
      <w:t>Code_deontologie_2018 modif RGPD.docx</w:t>
    </w:r>
    <w:r w:rsidRPr="00A8567B">
      <w:rPr>
        <w:noProof/>
        <w:sz w:val="16"/>
        <w:szCs w:val="16"/>
      </w:rPr>
      <w:fldChar w:fldCharType="end"/>
    </w:r>
    <w:r w:rsidR="00207F6C">
      <w:rPr>
        <w:sz w:val="16"/>
      </w:rPr>
      <w:tab/>
    </w:r>
    <w:r w:rsidR="00207F6C">
      <w:rPr>
        <w:sz w:val="16"/>
      </w:rPr>
      <w:tab/>
    </w:r>
    <w:r w:rsidR="00D356B7">
      <w:rPr>
        <w:sz w:val="16"/>
      </w:rPr>
      <w:t xml:space="preserve">Page </w:t>
    </w:r>
    <w:r w:rsidR="00030289">
      <w:rPr>
        <w:rStyle w:val="Numrodepage"/>
      </w:rPr>
      <w:fldChar w:fldCharType="begin"/>
    </w:r>
    <w:r w:rsidR="00D356B7">
      <w:rPr>
        <w:rStyle w:val="Numrodepage"/>
      </w:rPr>
      <w:instrText xml:space="preserve"> PAGE </w:instrText>
    </w:r>
    <w:r w:rsidR="00030289">
      <w:rPr>
        <w:rStyle w:val="Numrodepage"/>
      </w:rPr>
      <w:fldChar w:fldCharType="separate"/>
    </w:r>
    <w:r w:rsidR="0002261A">
      <w:rPr>
        <w:rStyle w:val="Numrodepage"/>
        <w:noProof/>
      </w:rPr>
      <w:t>2</w:t>
    </w:r>
    <w:r w:rsidR="00030289">
      <w:rPr>
        <w:rStyle w:val="Numrodepage"/>
      </w:rPr>
      <w:fldChar w:fldCharType="end"/>
    </w:r>
    <w:r w:rsidR="00D356B7">
      <w:rPr>
        <w:rStyle w:val="Numrodepage"/>
      </w:rPr>
      <w:t xml:space="preserve"> de </w:t>
    </w:r>
    <w:r w:rsidR="00030289">
      <w:rPr>
        <w:rStyle w:val="Numrodepage"/>
      </w:rPr>
      <w:fldChar w:fldCharType="begin"/>
    </w:r>
    <w:r w:rsidR="00D356B7">
      <w:rPr>
        <w:rStyle w:val="Numrodepage"/>
      </w:rPr>
      <w:instrText xml:space="preserve"> NUMPAGES </w:instrText>
    </w:r>
    <w:r w:rsidR="00030289">
      <w:rPr>
        <w:rStyle w:val="Numrodepage"/>
      </w:rPr>
      <w:fldChar w:fldCharType="separate"/>
    </w:r>
    <w:r w:rsidR="0002261A">
      <w:rPr>
        <w:rStyle w:val="Numrodepage"/>
        <w:noProof/>
      </w:rPr>
      <w:t>5</w:t>
    </w:r>
    <w:r w:rsidR="00030289">
      <w:rPr>
        <w:rStyle w:val="Numrodepag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D3F59" w14:textId="77777777" w:rsidR="00D356B7" w:rsidRDefault="00D356B7">
    <w:pPr>
      <w:pStyle w:val="Pieddepage"/>
      <w:rPr>
        <w:sz w:val="16"/>
      </w:rPr>
    </w:pPr>
  </w:p>
  <w:p w14:paraId="5E541D96" w14:textId="77777777" w:rsidR="00D27EC4" w:rsidRDefault="00D27EC4" w:rsidP="00D27EC4">
    <w:pPr>
      <w:pStyle w:val="Pieddepage"/>
      <w:tabs>
        <w:tab w:val="clear" w:pos="8640"/>
        <w:tab w:val="right" w:pos="9630"/>
      </w:tabs>
      <w:jc w:val="center"/>
      <w:rPr>
        <w:sz w:val="16"/>
        <w:szCs w:val="16"/>
      </w:rPr>
    </w:pPr>
    <w:r w:rsidRPr="008541F6">
      <w:rPr>
        <w:sz w:val="16"/>
        <w:szCs w:val="16"/>
      </w:rPr>
      <w:t xml:space="preserve">1102 Boul. La Salette, </w:t>
    </w:r>
    <w:proofErr w:type="spellStart"/>
    <w:r w:rsidRPr="008541F6">
      <w:rPr>
        <w:sz w:val="16"/>
        <w:szCs w:val="16"/>
      </w:rPr>
      <w:t>Saint-Jerome</w:t>
    </w:r>
    <w:proofErr w:type="spellEnd"/>
    <w:r w:rsidRPr="008541F6">
      <w:rPr>
        <w:sz w:val="16"/>
        <w:szCs w:val="16"/>
      </w:rPr>
      <w:t xml:space="preserve"> (Québec) J5L 2J7 Canada</w:t>
    </w:r>
    <w:r w:rsidRPr="008541F6">
      <w:rPr>
        <w:sz w:val="16"/>
        <w:szCs w:val="16"/>
      </w:rPr>
      <w:br/>
      <w:t>Tél</w:t>
    </w:r>
    <w:r>
      <w:rPr>
        <w:sz w:val="16"/>
        <w:szCs w:val="16"/>
      </w:rPr>
      <w:t>.</w:t>
    </w:r>
    <w:r w:rsidR="00CA7D54">
      <w:rPr>
        <w:sz w:val="16"/>
        <w:szCs w:val="16"/>
      </w:rPr>
      <w:t> :</w:t>
    </w:r>
    <w:r w:rsidRPr="008541F6">
      <w:rPr>
        <w:sz w:val="16"/>
        <w:szCs w:val="16"/>
      </w:rPr>
      <w:t xml:space="preserve"> 450</w:t>
    </w:r>
    <w:r>
      <w:rPr>
        <w:sz w:val="16"/>
        <w:szCs w:val="16"/>
      </w:rPr>
      <w:t xml:space="preserve"> </w:t>
    </w:r>
    <w:r w:rsidRPr="008541F6">
      <w:rPr>
        <w:sz w:val="16"/>
        <w:szCs w:val="16"/>
      </w:rPr>
      <w:t>431-5336, Ligne directe Mtl</w:t>
    </w:r>
    <w:r w:rsidR="00CA7D54">
      <w:rPr>
        <w:sz w:val="16"/>
        <w:szCs w:val="16"/>
      </w:rPr>
      <w:t> :</w:t>
    </w:r>
    <w:r w:rsidRPr="008541F6">
      <w:rPr>
        <w:sz w:val="16"/>
        <w:szCs w:val="16"/>
      </w:rPr>
      <w:t xml:space="preserve"> </w:t>
    </w:r>
    <w:r>
      <w:rPr>
        <w:sz w:val="16"/>
        <w:szCs w:val="16"/>
      </w:rPr>
      <w:t xml:space="preserve">514 </w:t>
    </w:r>
    <w:r w:rsidRPr="008541F6">
      <w:rPr>
        <w:sz w:val="16"/>
        <w:szCs w:val="16"/>
      </w:rPr>
      <w:t>875-1930, Sans frais</w:t>
    </w:r>
    <w:r w:rsidR="00CA7D54">
      <w:rPr>
        <w:sz w:val="16"/>
        <w:szCs w:val="16"/>
      </w:rPr>
      <w:t> :</w:t>
    </w:r>
    <w:r w:rsidRPr="008541F6">
      <w:rPr>
        <w:sz w:val="16"/>
        <w:szCs w:val="16"/>
      </w:rPr>
      <w:t xml:space="preserve"> 1</w:t>
    </w:r>
    <w:r>
      <w:rPr>
        <w:sz w:val="16"/>
        <w:szCs w:val="16"/>
      </w:rPr>
      <w:t xml:space="preserve"> 800 </w:t>
    </w:r>
    <w:r w:rsidRPr="008541F6">
      <w:rPr>
        <w:sz w:val="16"/>
        <w:szCs w:val="16"/>
      </w:rPr>
      <w:t>361-3834; Télécopieur</w:t>
    </w:r>
    <w:r w:rsidR="00CA7D54">
      <w:rPr>
        <w:sz w:val="16"/>
        <w:szCs w:val="16"/>
      </w:rPr>
      <w:t> :</w:t>
    </w:r>
    <w:r w:rsidRPr="008541F6">
      <w:rPr>
        <w:sz w:val="16"/>
        <w:szCs w:val="16"/>
      </w:rPr>
      <w:t xml:space="preserve"> 450</w:t>
    </w:r>
    <w:r>
      <w:rPr>
        <w:sz w:val="16"/>
        <w:szCs w:val="16"/>
      </w:rPr>
      <w:t xml:space="preserve"> </w:t>
    </w:r>
    <w:r w:rsidRPr="008541F6">
      <w:rPr>
        <w:sz w:val="16"/>
        <w:szCs w:val="16"/>
      </w:rPr>
      <w:t>431-0991</w:t>
    </w:r>
    <w:r w:rsidRPr="008541F6">
      <w:rPr>
        <w:sz w:val="16"/>
        <w:szCs w:val="16"/>
      </w:rPr>
      <w:br/>
    </w:r>
    <w:r>
      <w:rPr>
        <w:sz w:val="16"/>
        <w:szCs w:val="16"/>
      </w:rPr>
      <w:t>Courriel</w:t>
    </w:r>
    <w:r w:rsidR="00CA7D54">
      <w:rPr>
        <w:sz w:val="16"/>
        <w:szCs w:val="16"/>
      </w:rPr>
      <w:t> :</w:t>
    </w:r>
    <w:r w:rsidRPr="008541F6">
      <w:rPr>
        <w:sz w:val="16"/>
        <w:szCs w:val="16"/>
      </w:rPr>
      <w:t xml:space="preserve"> </w:t>
    </w:r>
    <w:proofErr w:type="spellStart"/>
    <w:r w:rsidRPr="008541F6">
      <w:rPr>
        <w:sz w:val="16"/>
        <w:szCs w:val="16"/>
      </w:rPr>
      <w:t>info@ecoutetoncorps.com;Site</w:t>
    </w:r>
    <w:proofErr w:type="spellEnd"/>
    <w:r w:rsidRPr="008541F6">
      <w:rPr>
        <w:sz w:val="16"/>
        <w:szCs w:val="16"/>
      </w:rPr>
      <w:t xml:space="preserve"> Web</w:t>
    </w:r>
    <w:r w:rsidR="00CA7D54">
      <w:rPr>
        <w:sz w:val="16"/>
        <w:szCs w:val="16"/>
      </w:rPr>
      <w:t> :</w:t>
    </w:r>
    <w:r w:rsidRPr="008541F6">
      <w:rPr>
        <w:sz w:val="16"/>
        <w:szCs w:val="16"/>
      </w:rPr>
      <w:t xml:space="preserve"> </w:t>
    </w:r>
    <w:hyperlink r:id="rId1" w:history="1">
      <w:r w:rsidRPr="00BB7EFD">
        <w:rPr>
          <w:rStyle w:val="Lienhypertexte"/>
          <w:sz w:val="16"/>
          <w:szCs w:val="16"/>
        </w:rPr>
        <w:t>www.ecoutetoncorps.com</w:t>
      </w:r>
    </w:hyperlink>
  </w:p>
  <w:p w14:paraId="5BFFDEAE" w14:textId="77777777" w:rsidR="00D27EC4" w:rsidRDefault="00D27EC4" w:rsidP="00D27EC4">
    <w:pPr>
      <w:pStyle w:val="Pieddepage"/>
      <w:tabs>
        <w:tab w:val="clear" w:pos="8640"/>
        <w:tab w:val="right" w:pos="9630"/>
      </w:tabs>
      <w:jc w:val="center"/>
      <w:rPr>
        <w:sz w:val="16"/>
      </w:rPr>
    </w:pPr>
  </w:p>
  <w:p w14:paraId="020E953A" w14:textId="29645A8F" w:rsidR="00D27EC4" w:rsidRDefault="00C62C41" w:rsidP="00D27EC4">
    <w:pPr>
      <w:pStyle w:val="Pieddepage"/>
      <w:tabs>
        <w:tab w:val="clear" w:pos="8640"/>
        <w:tab w:val="right" w:pos="9630"/>
      </w:tabs>
    </w:pPr>
    <w:r>
      <w:rPr>
        <w:noProof/>
        <w:sz w:val="16"/>
      </w:rPr>
      <w:fldChar w:fldCharType="begin"/>
    </w:r>
    <w:r>
      <w:rPr>
        <w:noProof/>
        <w:sz w:val="16"/>
      </w:rPr>
      <w:instrText xml:space="preserve"> FILENAME   \* MERGEFORMAT </w:instrText>
    </w:r>
    <w:r>
      <w:rPr>
        <w:noProof/>
        <w:sz w:val="16"/>
      </w:rPr>
      <w:fldChar w:fldCharType="separate"/>
    </w:r>
    <w:r w:rsidR="00803838" w:rsidRPr="00803838">
      <w:rPr>
        <w:noProof/>
        <w:sz w:val="16"/>
      </w:rPr>
      <w:t>Code</w:t>
    </w:r>
    <w:r w:rsidR="00803838">
      <w:rPr>
        <w:noProof/>
      </w:rPr>
      <w:t>_deontologie_2018 modif RGPD.docx</w:t>
    </w:r>
    <w:r>
      <w:rPr>
        <w:noProof/>
      </w:rPr>
      <w:fldChar w:fldCharType="end"/>
    </w:r>
    <w:r w:rsidR="00207F6C">
      <w:rPr>
        <w:sz w:val="16"/>
      </w:rPr>
      <w:tab/>
    </w:r>
    <w:r w:rsidR="00207F6C">
      <w:rPr>
        <w:sz w:val="16"/>
      </w:rPr>
      <w:tab/>
    </w:r>
    <w:r w:rsidR="00D27EC4">
      <w:rPr>
        <w:sz w:val="16"/>
      </w:rPr>
      <w:t xml:space="preserve">Page </w:t>
    </w:r>
    <w:r w:rsidR="00030289">
      <w:rPr>
        <w:rStyle w:val="Numrodepage"/>
      </w:rPr>
      <w:fldChar w:fldCharType="begin"/>
    </w:r>
    <w:r w:rsidR="00D27EC4">
      <w:rPr>
        <w:rStyle w:val="Numrodepage"/>
      </w:rPr>
      <w:instrText xml:space="preserve"> PAGE </w:instrText>
    </w:r>
    <w:r w:rsidR="00030289">
      <w:rPr>
        <w:rStyle w:val="Numrodepage"/>
      </w:rPr>
      <w:fldChar w:fldCharType="separate"/>
    </w:r>
    <w:r w:rsidR="0002261A">
      <w:rPr>
        <w:rStyle w:val="Numrodepage"/>
        <w:noProof/>
      </w:rPr>
      <w:t>1</w:t>
    </w:r>
    <w:r w:rsidR="00030289">
      <w:rPr>
        <w:rStyle w:val="Numrodepage"/>
      </w:rPr>
      <w:fldChar w:fldCharType="end"/>
    </w:r>
    <w:r w:rsidR="00D27EC4">
      <w:rPr>
        <w:rStyle w:val="Numrodepage"/>
      </w:rPr>
      <w:t xml:space="preserve"> de </w:t>
    </w:r>
    <w:r w:rsidR="00030289">
      <w:rPr>
        <w:rStyle w:val="Numrodepage"/>
      </w:rPr>
      <w:fldChar w:fldCharType="begin"/>
    </w:r>
    <w:r w:rsidR="00D27EC4">
      <w:rPr>
        <w:rStyle w:val="Numrodepage"/>
      </w:rPr>
      <w:instrText xml:space="preserve"> NUMPAGES </w:instrText>
    </w:r>
    <w:r w:rsidR="00030289">
      <w:rPr>
        <w:rStyle w:val="Numrodepage"/>
      </w:rPr>
      <w:fldChar w:fldCharType="separate"/>
    </w:r>
    <w:r w:rsidR="0002261A">
      <w:rPr>
        <w:rStyle w:val="Numrodepage"/>
        <w:noProof/>
      </w:rPr>
      <w:t>5</w:t>
    </w:r>
    <w:r w:rsidR="00030289">
      <w:rPr>
        <w:rStyle w:val="Numrodepage"/>
      </w:rPr>
      <w:fldChar w:fldCharType="end"/>
    </w:r>
  </w:p>
  <w:p w14:paraId="047F87A6" w14:textId="77777777" w:rsidR="00D356B7" w:rsidRDefault="00D356B7" w:rsidP="006C0429">
    <w:pPr>
      <w:pStyle w:val="Pieddepage"/>
      <w:tabs>
        <w:tab w:val="clear" w:pos="4320"/>
        <w:tab w:val="clear" w:pos="8640"/>
        <w:tab w:val="right" w:pos="9630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5891F" w14:textId="77777777" w:rsidR="00C62C41" w:rsidRDefault="00C62C41">
      <w:r>
        <w:separator/>
      </w:r>
    </w:p>
  </w:footnote>
  <w:footnote w:type="continuationSeparator" w:id="0">
    <w:p w14:paraId="79BA326B" w14:textId="77777777" w:rsidR="00C62C41" w:rsidRDefault="00C62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66681" w14:textId="77777777" w:rsidR="00D356B7" w:rsidRDefault="00030289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356B7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356B7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5E873F40" w14:textId="77777777" w:rsidR="00D356B7" w:rsidRDefault="00D356B7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A2A7C" w14:textId="77777777" w:rsidR="00D356B7" w:rsidRDefault="00D356B7">
    <w:pPr>
      <w:pStyle w:val="En-tte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7D5A"/>
    <w:multiLevelType w:val="singleLevel"/>
    <w:tmpl w:val="0C0C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09681876"/>
    <w:multiLevelType w:val="singleLevel"/>
    <w:tmpl w:val="0C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A092A15"/>
    <w:multiLevelType w:val="singleLevel"/>
    <w:tmpl w:val="21F8A046"/>
    <w:lvl w:ilvl="0">
      <w:start w:val="1"/>
      <w:numFmt w:val="bullet"/>
      <w:pStyle w:val="Titre1"/>
      <w:lvlText w:val="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3" w15:restartNumberingAfterBreak="0">
    <w:nsid w:val="0AA332B7"/>
    <w:multiLevelType w:val="hybridMultilevel"/>
    <w:tmpl w:val="9B8487BE"/>
    <w:lvl w:ilvl="0" w:tplc="FE9656AE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206B8B"/>
    <w:multiLevelType w:val="singleLevel"/>
    <w:tmpl w:val="FE9656AE"/>
    <w:lvl w:ilvl="0">
      <w:start w:val="1"/>
      <w:numFmt w:val="bullet"/>
      <w:lvlText w:val="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5" w15:restartNumberingAfterBreak="0">
    <w:nsid w:val="164F0A21"/>
    <w:multiLevelType w:val="singleLevel"/>
    <w:tmpl w:val="FE9656AE"/>
    <w:lvl w:ilvl="0">
      <w:start w:val="1"/>
      <w:numFmt w:val="bullet"/>
      <w:lvlText w:val="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6" w15:restartNumberingAfterBreak="0">
    <w:nsid w:val="1BA24093"/>
    <w:multiLevelType w:val="singleLevel"/>
    <w:tmpl w:val="FE9656AE"/>
    <w:lvl w:ilvl="0">
      <w:start w:val="1"/>
      <w:numFmt w:val="bullet"/>
      <w:lvlText w:val="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7" w15:restartNumberingAfterBreak="0">
    <w:nsid w:val="1C6B7D29"/>
    <w:multiLevelType w:val="hybridMultilevel"/>
    <w:tmpl w:val="35964B12"/>
    <w:lvl w:ilvl="0" w:tplc="7374C5BC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A4731"/>
    <w:multiLevelType w:val="singleLevel"/>
    <w:tmpl w:val="FE9656AE"/>
    <w:lvl w:ilvl="0">
      <w:start w:val="1"/>
      <w:numFmt w:val="bullet"/>
      <w:lvlText w:val="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9" w15:restartNumberingAfterBreak="0">
    <w:nsid w:val="215450E7"/>
    <w:multiLevelType w:val="singleLevel"/>
    <w:tmpl w:val="FE9656AE"/>
    <w:lvl w:ilvl="0">
      <w:start w:val="1"/>
      <w:numFmt w:val="bullet"/>
      <w:lvlText w:val="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0" w15:restartNumberingAfterBreak="0">
    <w:nsid w:val="25C248F7"/>
    <w:multiLevelType w:val="hybridMultilevel"/>
    <w:tmpl w:val="A316F0E0"/>
    <w:lvl w:ilvl="0" w:tplc="CFCE8B46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1D00E0"/>
    <w:multiLevelType w:val="singleLevel"/>
    <w:tmpl w:val="FE9656AE"/>
    <w:lvl w:ilvl="0">
      <w:start w:val="1"/>
      <w:numFmt w:val="bullet"/>
      <w:lvlText w:val="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2" w15:restartNumberingAfterBreak="0">
    <w:nsid w:val="2D165707"/>
    <w:multiLevelType w:val="hybridMultilevel"/>
    <w:tmpl w:val="F160B978"/>
    <w:lvl w:ilvl="0" w:tplc="FE9656AE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DE5522"/>
    <w:multiLevelType w:val="hybridMultilevel"/>
    <w:tmpl w:val="06320D6A"/>
    <w:lvl w:ilvl="0" w:tplc="F43C64F2">
      <w:start w:val="1"/>
      <w:numFmt w:val="bullet"/>
      <w:pStyle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720E8D"/>
    <w:multiLevelType w:val="hybridMultilevel"/>
    <w:tmpl w:val="D8C0B8DA"/>
    <w:lvl w:ilvl="0" w:tplc="FE9656A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F3A0B"/>
    <w:multiLevelType w:val="singleLevel"/>
    <w:tmpl w:val="FE9656AE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3E6A38D8"/>
    <w:multiLevelType w:val="singleLevel"/>
    <w:tmpl w:val="FE9656AE"/>
    <w:lvl w:ilvl="0">
      <w:start w:val="1"/>
      <w:numFmt w:val="bullet"/>
      <w:lvlText w:val="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7" w15:restartNumberingAfterBreak="0">
    <w:nsid w:val="3F35079C"/>
    <w:multiLevelType w:val="singleLevel"/>
    <w:tmpl w:val="FE9656AE"/>
    <w:lvl w:ilvl="0">
      <w:start w:val="1"/>
      <w:numFmt w:val="bullet"/>
      <w:lvlText w:val="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8" w15:restartNumberingAfterBreak="0">
    <w:nsid w:val="40194F37"/>
    <w:multiLevelType w:val="singleLevel"/>
    <w:tmpl w:val="FE9656AE"/>
    <w:lvl w:ilvl="0">
      <w:start w:val="1"/>
      <w:numFmt w:val="bullet"/>
      <w:lvlText w:val="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9" w15:restartNumberingAfterBreak="0">
    <w:nsid w:val="48123061"/>
    <w:multiLevelType w:val="singleLevel"/>
    <w:tmpl w:val="FE9656AE"/>
    <w:lvl w:ilvl="0">
      <w:start w:val="1"/>
      <w:numFmt w:val="bullet"/>
      <w:lvlText w:val="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20" w15:restartNumberingAfterBreak="0">
    <w:nsid w:val="4D6271C9"/>
    <w:multiLevelType w:val="singleLevel"/>
    <w:tmpl w:val="FE9656AE"/>
    <w:lvl w:ilvl="0">
      <w:start w:val="1"/>
      <w:numFmt w:val="bullet"/>
      <w:lvlText w:val="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21" w15:restartNumberingAfterBreak="0">
    <w:nsid w:val="4EDE6394"/>
    <w:multiLevelType w:val="singleLevel"/>
    <w:tmpl w:val="0A7ED424"/>
    <w:lvl w:ilvl="0">
      <w:start w:val="1"/>
      <w:numFmt w:val="lowerLetter"/>
      <w:pStyle w:val="Corpsdetexte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1A26A88"/>
    <w:multiLevelType w:val="singleLevel"/>
    <w:tmpl w:val="B80050D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</w:abstractNum>
  <w:abstractNum w:abstractNumId="23" w15:restartNumberingAfterBreak="0">
    <w:nsid w:val="5843408F"/>
    <w:multiLevelType w:val="singleLevel"/>
    <w:tmpl w:val="FE9656AE"/>
    <w:lvl w:ilvl="0">
      <w:start w:val="1"/>
      <w:numFmt w:val="bullet"/>
      <w:lvlText w:val="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24" w15:restartNumberingAfterBreak="0">
    <w:nsid w:val="5ACE4936"/>
    <w:multiLevelType w:val="singleLevel"/>
    <w:tmpl w:val="FE9656AE"/>
    <w:lvl w:ilvl="0">
      <w:start w:val="1"/>
      <w:numFmt w:val="bullet"/>
      <w:lvlText w:val="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25" w15:restartNumberingAfterBreak="0">
    <w:nsid w:val="5FCD101D"/>
    <w:multiLevelType w:val="hybridMultilevel"/>
    <w:tmpl w:val="B486E7D4"/>
    <w:lvl w:ilvl="0" w:tplc="0C0C000F">
      <w:start w:val="1"/>
      <w:numFmt w:val="decimal"/>
      <w:lvlText w:val="%1."/>
      <w:lvlJc w:val="left"/>
      <w:pPr>
        <w:ind w:left="1152" w:hanging="360"/>
      </w:pPr>
    </w:lvl>
    <w:lvl w:ilvl="1" w:tplc="0C0C0019" w:tentative="1">
      <w:start w:val="1"/>
      <w:numFmt w:val="lowerLetter"/>
      <w:lvlText w:val="%2."/>
      <w:lvlJc w:val="left"/>
      <w:pPr>
        <w:ind w:left="1872" w:hanging="360"/>
      </w:pPr>
    </w:lvl>
    <w:lvl w:ilvl="2" w:tplc="0C0C001B" w:tentative="1">
      <w:start w:val="1"/>
      <w:numFmt w:val="lowerRoman"/>
      <w:lvlText w:val="%3."/>
      <w:lvlJc w:val="right"/>
      <w:pPr>
        <w:ind w:left="2592" w:hanging="180"/>
      </w:pPr>
    </w:lvl>
    <w:lvl w:ilvl="3" w:tplc="0C0C000F" w:tentative="1">
      <w:start w:val="1"/>
      <w:numFmt w:val="decimal"/>
      <w:lvlText w:val="%4."/>
      <w:lvlJc w:val="left"/>
      <w:pPr>
        <w:ind w:left="3312" w:hanging="360"/>
      </w:pPr>
    </w:lvl>
    <w:lvl w:ilvl="4" w:tplc="0C0C0019" w:tentative="1">
      <w:start w:val="1"/>
      <w:numFmt w:val="lowerLetter"/>
      <w:lvlText w:val="%5."/>
      <w:lvlJc w:val="left"/>
      <w:pPr>
        <w:ind w:left="4032" w:hanging="360"/>
      </w:pPr>
    </w:lvl>
    <w:lvl w:ilvl="5" w:tplc="0C0C001B" w:tentative="1">
      <w:start w:val="1"/>
      <w:numFmt w:val="lowerRoman"/>
      <w:lvlText w:val="%6."/>
      <w:lvlJc w:val="right"/>
      <w:pPr>
        <w:ind w:left="4752" w:hanging="180"/>
      </w:pPr>
    </w:lvl>
    <w:lvl w:ilvl="6" w:tplc="0C0C000F" w:tentative="1">
      <w:start w:val="1"/>
      <w:numFmt w:val="decimal"/>
      <w:lvlText w:val="%7."/>
      <w:lvlJc w:val="left"/>
      <w:pPr>
        <w:ind w:left="5472" w:hanging="360"/>
      </w:pPr>
    </w:lvl>
    <w:lvl w:ilvl="7" w:tplc="0C0C0019" w:tentative="1">
      <w:start w:val="1"/>
      <w:numFmt w:val="lowerLetter"/>
      <w:lvlText w:val="%8."/>
      <w:lvlJc w:val="left"/>
      <w:pPr>
        <w:ind w:left="6192" w:hanging="360"/>
      </w:pPr>
    </w:lvl>
    <w:lvl w:ilvl="8" w:tplc="0C0C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" w15:restartNumberingAfterBreak="0">
    <w:nsid w:val="61036E66"/>
    <w:multiLevelType w:val="hybridMultilevel"/>
    <w:tmpl w:val="001C9422"/>
    <w:lvl w:ilvl="0" w:tplc="0C0C0017">
      <w:start w:val="1"/>
      <w:numFmt w:val="lowerLetter"/>
      <w:lvlText w:val="%1)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947F61"/>
    <w:multiLevelType w:val="singleLevel"/>
    <w:tmpl w:val="0C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6FB6BB2"/>
    <w:multiLevelType w:val="singleLevel"/>
    <w:tmpl w:val="0C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6FF173C"/>
    <w:multiLevelType w:val="singleLevel"/>
    <w:tmpl w:val="FE9656AE"/>
    <w:lvl w:ilvl="0">
      <w:start w:val="1"/>
      <w:numFmt w:val="bullet"/>
      <w:lvlText w:val="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30" w15:restartNumberingAfterBreak="0">
    <w:nsid w:val="69397D8D"/>
    <w:multiLevelType w:val="singleLevel"/>
    <w:tmpl w:val="0C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A7D0FCB"/>
    <w:multiLevelType w:val="singleLevel"/>
    <w:tmpl w:val="0C0C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2" w15:restartNumberingAfterBreak="0">
    <w:nsid w:val="6DBF7DCD"/>
    <w:multiLevelType w:val="singleLevel"/>
    <w:tmpl w:val="FE9656AE"/>
    <w:lvl w:ilvl="0">
      <w:start w:val="1"/>
      <w:numFmt w:val="bullet"/>
      <w:lvlText w:val="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33" w15:restartNumberingAfterBreak="0">
    <w:nsid w:val="75BB623C"/>
    <w:multiLevelType w:val="singleLevel"/>
    <w:tmpl w:val="FE9656AE"/>
    <w:lvl w:ilvl="0">
      <w:start w:val="1"/>
      <w:numFmt w:val="bullet"/>
      <w:lvlText w:val="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34" w15:restartNumberingAfterBreak="0">
    <w:nsid w:val="7C1A3CCB"/>
    <w:multiLevelType w:val="singleLevel"/>
    <w:tmpl w:val="FE9656AE"/>
    <w:lvl w:ilvl="0">
      <w:start w:val="1"/>
      <w:numFmt w:val="bullet"/>
      <w:lvlText w:val="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35" w15:restartNumberingAfterBreak="0">
    <w:nsid w:val="7E206123"/>
    <w:multiLevelType w:val="singleLevel"/>
    <w:tmpl w:val="FE9656AE"/>
    <w:lvl w:ilvl="0">
      <w:start w:val="1"/>
      <w:numFmt w:val="bullet"/>
      <w:lvlText w:val="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36" w15:restartNumberingAfterBreak="0">
    <w:nsid w:val="7E6B24DB"/>
    <w:multiLevelType w:val="singleLevel"/>
    <w:tmpl w:val="FE9656AE"/>
    <w:lvl w:ilvl="0">
      <w:start w:val="1"/>
      <w:numFmt w:val="bullet"/>
      <w:lvlText w:val="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num w:numId="1">
    <w:abstractNumId w:val="28"/>
  </w:num>
  <w:num w:numId="2">
    <w:abstractNumId w:val="30"/>
  </w:num>
  <w:num w:numId="3">
    <w:abstractNumId w:val="27"/>
  </w:num>
  <w:num w:numId="4">
    <w:abstractNumId w:val="1"/>
  </w:num>
  <w:num w:numId="5">
    <w:abstractNumId w:val="11"/>
  </w:num>
  <w:num w:numId="6">
    <w:abstractNumId w:val="15"/>
  </w:num>
  <w:num w:numId="7">
    <w:abstractNumId w:val="19"/>
  </w:num>
  <w:num w:numId="8">
    <w:abstractNumId w:val="6"/>
  </w:num>
  <w:num w:numId="9">
    <w:abstractNumId w:val="36"/>
  </w:num>
  <w:num w:numId="10">
    <w:abstractNumId w:val="4"/>
  </w:num>
  <w:num w:numId="11">
    <w:abstractNumId w:val="33"/>
  </w:num>
  <w:num w:numId="12">
    <w:abstractNumId w:val="8"/>
  </w:num>
  <w:num w:numId="13">
    <w:abstractNumId w:val="29"/>
  </w:num>
  <w:num w:numId="14">
    <w:abstractNumId w:val="24"/>
  </w:num>
  <w:num w:numId="15">
    <w:abstractNumId w:val="20"/>
  </w:num>
  <w:num w:numId="16">
    <w:abstractNumId w:val="9"/>
  </w:num>
  <w:num w:numId="17">
    <w:abstractNumId w:val="16"/>
  </w:num>
  <w:num w:numId="18">
    <w:abstractNumId w:val="32"/>
  </w:num>
  <w:num w:numId="19">
    <w:abstractNumId w:val="35"/>
  </w:num>
  <w:num w:numId="20">
    <w:abstractNumId w:val="18"/>
  </w:num>
  <w:num w:numId="21">
    <w:abstractNumId w:val="0"/>
  </w:num>
  <w:num w:numId="22">
    <w:abstractNumId w:val="34"/>
  </w:num>
  <w:num w:numId="23">
    <w:abstractNumId w:val="23"/>
  </w:num>
  <w:num w:numId="24">
    <w:abstractNumId w:val="17"/>
  </w:num>
  <w:num w:numId="25">
    <w:abstractNumId w:val="21"/>
  </w:num>
  <w:num w:numId="26">
    <w:abstractNumId w:val="22"/>
  </w:num>
  <w:num w:numId="27">
    <w:abstractNumId w:val="2"/>
  </w:num>
  <w:num w:numId="28">
    <w:abstractNumId w:val="5"/>
  </w:num>
  <w:num w:numId="29">
    <w:abstractNumId w:val="13"/>
  </w:num>
  <w:num w:numId="30">
    <w:abstractNumId w:val="31"/>
  </w:num>
  <w:num w:numId="31">
    <w:abstractNumId w:val="25"/>
  </w:num>
  <w:num w:numId="32">
    <w:abstractNumId w:val="26"/>
  </w:num>
  <w:num w:numId="33">
    <w:abstractNumId w:val="7"/>
  </w:num>
  <w:num w:numId="34">
    <w:abstractNumId w:val="10"/>
  </w:num>
  <w:num w:numId="35">
    <w:abstractNumId w:val="3"/>
  </w:num>
  <w:num w:numId="36">
    <w:abstractNumId w:val="12"/>
  </w:num>
  <w:num w:numId="37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9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578"/>
    <w:rsid w:val="0002261A"/>
    <w:rsid w:val="00030289"/>
    <w:rsid w:val="000722B1"/>
    <w:rsid w:val="00090745"/>
    <w:rsid w:val="000D3319"/>
    <w:rsid w:val="00151E2D"/>
    <w:rsid w:val="00171806"/>
    <w:rsid w:val="0018160B"/>
    <w:rsid w:val="00183578"/>
    <w:rsid w:val="001A6235"/>
    <w:rsid w:val="00207F6C"/>
    <w:rsid w:val="0024140E"/>
    <w:rsid w:val="00255EBE"/>
    <w:rsid w:val="002967EA"/>
    <w:rsid w:val="002A0B61"/>
    <w:rsid w:val="003127F9"/>
    <w:rsid w:val="00313D71"/>
    <w:rsid w:val="0032567A"/>
    <w:rsid w:val="00355912"/>
    <w:rsid w:val="003629C6"/>
    <w:rsid w:val="003B2A83"/>
    <w:rsid w:val="003E1ED3"/>
    <w:rsid w:val="0041293F"/>
    <w:rsid w:val="0043027F"/>
    <w:rsid w:val="00463827"/>
    <w:rsid w:val="004C1C3D"/>
    <w:rsid w:val="004D03B7"/>
    <w:rsid w:val="004D55A3"/>
    <w:rsid w:val="00512B79"/>
    <w:rsid w:val="00513F75"/>
    <w:rsid w:val="005658FA"/>
    <w:rsid w:val="005E7305"/>
    <w:rsid w:val="00601F3F"/>
    <w:rsid w:val="00610807"/>
    <w:rsid w:val="0065040F"/>
    <w:rsid w:val="0065064D"/>
    <w:rsid w:val="00660DB6"/>
    <w:rsid w:val="00676368"/>
    <w:rsid w:val="006B3AEF"/>
    <w:rsid w:val="006C0429"/>
    <w:rsid w:val="006C0B98"/>
    <w:rsid w:val="00774032"/>
    <w:rsid w:val="007A42F8"/>
    <w:rsid w:val="00803838"/>
    <w:rsid w:val="008541F6"/>
    <w:rsid w:val="008D6414"/>
    <w:rsid w:val="00964716"/>
    <w:rsid w:val="00972DD5"/>
    <w:rsid w:val="00A03771"/>
    <w:rsid w:val="00A8567B"/>
    <w:rsid w:val="00AA09A0"/>
    <w:rsid w:val="00AA14AE"/>
    <w:rsid w:val="00AA431B"/>
    <w:rsid w:val="00AB1D2B"/>
    <w:rsid w:val="00AB2AC5"/>
    <w:rsid w:val="00AB6452"/>
    <w:rsid w:val="00AD7F5A"/>
    <w:rsid w:val="00AE0CE0"/>
    <w:rsid w:val="00B70A94"/>
    <w:rsid w:val="00BC34BA"/>
    <w:rsid w:val="00BD0F26"/>
    <w:rsid w:val="00C101E5"/>
    <w:rsid w:val="00C123E0"/>
    <w:rsid w:val="00C62C41"/>
    <w:rsid w:val="00C7192A"/>
    <w:rsid w:val="00CA7D54"/>
    <w:rsid w:val="00CC4323"/>
    <w:rsid w:val="00D27EC4"/>
    <w:rsid w:val="00D356B7"/>
    <w:rsid w:val="00D42B0B"/>
    <w:rsid w:val="00D5540B"/>
    <w:rsid w:val="00D86CB0"/>
    <w:rsid w:val="00DA4526"/>
    <w:rsid w:val="00DB71CF"/>
    <w:rsid w:val="00DD33A4"/>
    <w:rsid w:val="00DF071F"/>
    <w:rsid w:val="00E429A0"/>
    <w:rsid w:val="00E866EF"/>
    <w:rsid w:val="00EC1007"/>
    <w:rsid w:val="00F41C5C"/>
    <w:rsid w:val="00F57041"/>
    <w:rsid w:val="00F843BA"/>
    <w:rsid w:val="00F85B52"/>
    <w:rsid w:val="00FC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EBC3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C4323"/>
    <w:rPr>
      <w:rFonts w:ascii="Arial" w:hAnsi="Arial"/>
      <w:sz w:val="18"/>
      <w:lang w:eastAsia="fr-FR"/>
    </w:rPr>
  </w:style>
  <w:style w:type="paragraph" w:styleId="Titre1">
    <w:name w:val="heading 1"/>
    <w:basedOn w:val="Normal"/>
    <w:next w:val="Normal"/>
    <w:qFormat/>
    <w:rsid w:val="00CC4323"/>
    <w:pPr>
      <w:widowControl w:val="0"/>
      <w:numPr>
        <w:numId w:val="27"/>
      </w:numPr>
      <w:tabs>
        <w:tab w:val="clear" w:pos="432"/>
      </w:tabs>
      <w:ind w:left="0" w:firstLine="0"/>
      <w:outlineLvl w:val="0"/>
    </w:pPr>
    <w:rPr>
      <w:snapToGrid w:val="0"/>
      <w:color w:val="000000"/>
    </w:rPr>
  </w:style>
  <w:style w:type="paragraph" w:styleId="Titre2">
    <w:name w:val="heading 2"/>
    <w:basedOn w:val="Normal"/>
    <w:next w:val="Normal"/>
    <w:qFormat/>
    <w:rsid w:val="00CC4323"/>
    <w:pPr>
      <w:keepNext/>
      <w:widowControl w:val="0"/>
      <w:tabs>
        <w:tab w:val="left" w:pos="4410"/>
        <w:tab w:val="left" w:pos="7560"/>
      </w:tabs>
      <w:outlineLvl w:val="1"/>
    </w:pPr>
    <w:rPr>
      <w:rFonts w:ascii="Times New Roman" w:hAnsi="Times New Roman"/>
      <w:snapToGrid w:val="0"/>
      <w:color w:val="000000"/>
      <w:sz w:val="22"/>
    </w:rPr>
  </w:style>
  <w:style w:type="paragraph" w:styleId="Titre3">
    <w:name w:val="heading 3"/>
    <w:basedOn w:val="Normal"/>
    <w:next w:val="Normal"/>
    <w:qFormat/>
    <w:rsid w:val="00CC4323"/>
    <w:pPr>
      <w:keepNext/>
      <w:framePr w:w="9667" w:h="1493" w:vSpace="144" w:wrap="auto" w:vAnchor="page" w:hAnchor="page" w:x="1287" w:y="8176"/>
      <w:widowControl w:val="0"/>
      <w:tabs>
        <w:tab w:val="left" w:pos="903"/>
      </w:tabs>
      <w:spacing w:before="144" w:after="72"/>
      <w:ind w:left="903" w:right="183" w:hanging="720"/>
      <w:jc w:val="center"/>
      <w:outlineLvl w:val="2"/>
    </w:pPr>
    <w:rPr>
      <w:rFonts w:ascii="Swis721 BT" w:hAnsi="Swis721 BT"/>
      <w:b/>
      <w:caps/>
      <w:snapToGrid w:val="0"/>
      <w:color w:val="000000"/>
      <w:sz w:val="60"/>
    </w:rPr>
  </w:style>
  <w:style w:type="paragraph" w:styleId="Titre7">
    <w:name w:val="heading 7"/>
    <w:basedOn w:val="Normal"/>
    <w:next w:val="Normal"/>
    <w:link w:val="Titre7Car"/>
    <w:unhideWhenUsed/>
    <w:qFormat/>
    <w:rsid w:val="00FC43C0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CC4323"/>
    <w:pPr>
      <w:widowControl w:val="0"/>
      <w:tabs>
        <w:tab w:val="left" w:pos="720"/>
      </w:tabs>
      <w:spacing w:before="144" w:after="72"/>
      <w:ind w:left="720" w:hanging="720"/>
    </w:pPr>
    <w:rPr>
      <w:snapToGrid w:val="0"/>
      <w:color w:val="000000"/>
      <w:sz w:val="24"/>
    </w:rPr>
  </w:style>
  <w:style w:type="paragraph" w:styleId="En-tte">
    <w:name w:val="header"/>
    <w:basedOn w:val="Normal"/>
    <w:rsid w:val="00CC4323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CC4323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CC4323"/>
  </w:style>
  <w:style w:type="paragraph" w:styleId="Corpsdetexte">
    <w:name w:val="Body Text"/>
    <w:basedOn w:val="Normal"/>
    <w:rsid w:val="00CC4323"/>
    <w:pPr>
      <w:widowControl w:val="0"/>
      <w:numPr>
        <w:numId w:val="25"/>
      </w:numPr>
    </w:pPr>
    <w:rPr>
      <w:snapToGrid w:val="0"/>
      <w:color w:val="000000"/>
    </w:rPr>
  </w:style>
  <w:style w:type="paragraph" w:styleId="Corpsdetexte2">
    <w:name w:val="Body Text 2"/>
    <w:basedOn w:val="Normal"/>
    <w:rsid w:val="00CC4323"/>
    <w:pPr>
      <w:widowControl w:val="0"/>
      <w:tabs>
        <w:tab w:val="left" w:pos="4410"/>
        <w:tab w:val="left" w:pos="7560"/>
      </w:tabs>
      <w:spacing w:before="60"/>
    </w:pPr>
    <w:rPr>
      <w:snapToGrid w:val="0"/>
      <w:color w:val="000000"/>
      <w:sz w:val="22"/>
    </w:rPr>
  </w:style>
  <w:style w:type="paragraph" w:styleId="Textedebulles">
    <w:name w:val="Balloon Text"/>
    <w:basedOn w:val="Normal"/>
    <w:link w:val="TextedebullesCar"/>
    <w:rsid w:val="00EB6D6B"/>
    <w:rPr>
      <w:rFonts w:ascii="Lucida Grande" w:hAnsi="Lucida Grande"/>
      <w:szCs w:val="18"/>
    </w:rPr>
  </w:style>
  <w:style w:type="paragraph" w:customStyle="1" w:styleId="bullet">
    <w:name w:val="bullet"/>
    <w:basedOn w:val="Normal"/>
    <w:rsid w:val="00CC4323"/>
    <w:pPr>
      <w:widowControl w:val="0"/>
      <w:numPr>
        <w:numId w:val="29"/>
      </w:numPr>
      <w:spacing w:before="60"/>
    </w:pPr>
    <w:rPr>
      <w:snapToGrid w:val="0"/>
      <w:color w:val="000000"/>
      <w:sz w:val="22"/>
    </w:rPr>
  </w:style>
  <w:style w:type="character" w:customStyle="1" w:styleId="TextedebullesCar">
    <w:name w:val="Texte de bulles Car"/>
    <w:basedOn w:val="Policepardfaut"/>
    <w:link w:val="Textedebulles"/>
    <w:rsid w:val="00EB6D6B"/>
    <w:rPr>
      <w:rFonts w:ascii="Lucida Grande" w:hAnsi="Lucida Grande"/>
      <w:sz w:val="18"/>
      <w:szCs w:val="18"/>
      <w:lang w:val="fr-CA" w:eastAsia="fr-FR"/>
    </w:rPr>
  </w:style>
  <w:style w:type="character" w:styleId="Lienhypertexte">
    <w:name w:val="Hyperlink"/>
    <w:basedOn w:val="Policepardfaut"/>
    <w:rsid w:val="00D27EC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C1C3D"/>
    <w:pPr>
      <w:ind w:left="708"/>
    </w:pPr>
  </w:style>
  <w:style w:type="paragraph" w:customStyle="1" w:styleId="titre">
    <w:name w:val="titre"/>
    <w:basedOn w:val="Normal"/>
    <w:link w:val="titreCar"/>
    <w:qFormat/>
    <w:rsid w:val="00F41C5C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</w:tabs>
      <w:spacing w:before="60"/>
      <w:jc w:val="center"/>
    </w:pPr>
    <w:rPr>
      <w:rFonts w:ascii="Calibri" w:hAnsi="Calibri"/>
      <w:b/>
      <w:caps/>
      <w:snapToGrid w:val="0"/>
      <w:color w:val="000000"/>
      <w:sz w:val="32"/>
      <w:szCs w:val="32"/>
    </w:rPr>
  </w:style>
  <w:style w:type="character" w:customStyle="1" w:styleId="titreCar">
    <w:name w:val="titre Car"/>
    <w:basedOn w:val="Policepardfaut"/>
    <w:link w:val="titre"/>
    <w:rsid w:val="00F41C5C"/>
    <w:rPr>
      <w:rFonts w:ascii="Calibri" w:hAnsi="Calibri"/>
      <w:b/>
      <w:caps/>
      <w:snapToGrid w:val="0"/>
      <w:color w:val="000000"/>
      <w:sz w:val="32"/>
      <w:szCs w:val="32"/>
      <w:lang w:eastAsia="fr-FR"/>
    </w:rPr>
  </w:style>
  <w:style w:type="character" w:customStyle="1" w:styleId="Titre7Car">
    <w:name w:val="Titre 7 Car"/>
    <w:basedOn w:val="Policepardfaut"/>
    <w:link w:val="Titre7"/>
    <w:rsid w:val="00FC43C0"/>
    <w:rPr>
      <w:rFonts w:asciiTheme="minorHAnsi" w:eastAsiaTheme="minorEastAsia" w:hAnsiTheme="minorHAnsi" w:cstheme="minorBidi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outetoncorps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outetoncorp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1384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CODE DE DÉONTOLOGIE</vt:lpstr>
    </vt:vector>
  </TitlesOfParts>
  <Company>Ecoute ton corps</Company>
  <LinksUpToDate>false</LinksUpToDate>
  <CharactersWithSpaces>8982</CharactersWithSpaces>
  <SharedDoc>false</SharedDoc>
  <HLinks>
    <vt:vector size="12" baseType="variant">
      <vt:variant>
        <vt:i4>4063264</vt:i4>
      </vt:variant>
      <vt:variant>
        <vt:i4>18</vt:i4>
      </vt:variant>
      <vt:variant>
        <vt:i4>0</vt:i4>
      </vt:variant>
      <vt:variant>
        <vt:i4>5</vt:i4>
      </vt:variant>
      <vt:variant>
        <vt:lpwstr>http://www.ecoutetoncorps.com/</vt:lpwstr>
      </vt:variant>
      <vt:variant>
        <vt:lpwstr/>
      </vt:variant>
      <vt:variant>
        <vt:i4>4063264</vt:i4>
      </vt:variant>
      <vt:variant>
        <vt:i4>6</vt:i4>
      </vt:variant>
      <vt:variant>
        <vt:i4>0</vt:i4>
      </vt:variant>
      <vt:variant>
        <vt:i4>5</vt:i4>
      </vt:variant>
      <vt:variant>
        <vt:lpwstr>http://www.ecoutetoncorps.com/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DE DÉONTOLOGIE</dc:title>
  <dc:creator>Linda Bryson</dc:creator>
  <cp:lastModifiedBy>Martine BAROUX</cp:lastModifiedBy>
  <cp:revision>3</cp:revision>
  <cp:lastPrinted>2018-07-31T18:37:00Z</cp:lastPrinted>
  <dcterms:created xsi:type="dcterms:W3CDTF">2018-08-20T15:28:00Z</dcterms:created>
  <dcterms:modified xsi:type="dcterms:W3CDTF">2018-08-22T17:45:00Z</dcterms:modified>
</cp:coreProperties>
</file>